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33B8A095" w14:textId="77777777" w:rsidR="006C3176" w:rsidRDefault="006C3176"/>
    <w:p w14:paraId="4CF53338" w14:textId="1CC9AE2A" w:rsidR="006C3176" w:rsidRDefault="00801A9B">
      <w:pPr>
        <w:jc w:val="both"/>
      </w:pPr>
      <w:r>
        <w:rPr>
          <w:u w:val="single"/>
        </w:rPr>
        <w:t>Sample Requirements</w:t>
      </w:r>
      <w:r>
        <w:t xml:space="preserve">: </w:t>
      </w:r>
      <w:r w:rsidR="00EC6814">
        <w:t>The XYZ stage is typically used with solid samples (pressed pellets or solid chunks of material) that will not fit in our conventional sample holder</w:t>
      </w:r>
      <w:r w:rsidR="00275281">
        <w:t xml:space="preserve"> (over ** mm tall or ** cm in diameter).</w:t>
      </w:r>
      <w:r w:rsidR="00EC6814">
        <w:t xml:space="preserve">  </w:t>
      </w:r>
      <w:r w:rsidR="00275281">
        <w:t xml:space="preserve">The use of this stage also requires a special system configuration, so the lab manager will need to set it up for you.  Contact </w:t>
      </w:r>
      <w:r w:rsidR="00275281">
        <w:t>Michael Koehler</w:t>
      </w:r>
      <w:r w:rsidR="00275281">
        <w:t xml:space="preserve"> (mrkoehler@gmail.com) when scheduling an experiment so he knows to prepare the system.</w:t>
      </w:r>
    </w:p>
    <w:p w14:paraId="45DDA90E" w14:textId="77777777" w:rsidR="006C3176" w:rsidRDefault="006C3176">
      <w:pPr>
        <w:jc w:val="both"/>
      </w:pPr>
    </w:p>
    <w:p w14:paraId="5CE53701" w14:textId="1E27D2A1" w:rsidR="006C3176" w:rsidRDefault="00AB2A67" w:rsidP="003540EB">
      <w:pPr>
        <w:numPr>
          <w:ilvl w:val="0"/>
          <w:numId w:val="2"/>
        </w:numPr>
        <w:contextualSpacing/>
      </w:pPr>
      <w:r>
        <w:t>Increasing Voltage and Current</w:t>
      </w:r>
      <w:r w:rsidR="00801A9B">
        <w:t xml:space="preserve">: </w:t>
      </w:r>
    </w:p>
    <w:p w14:paraId="16D69869" w14:textId="77777777" w:rsidR="001668ED" w:rsidRDefault="00AB2A67" w:rsidP="001668ED">
      <w:pPr>
        <w:numPr>
          <w:ilvl w:val="1"/>
          <w:numId w:val="2"/>
        </w:numPr>
        <w:contextualSpacing/>
        <w:rPr>
          <w:color w:val="auto"/>
        </w:rPr>
      </w:pPr>
      <w:r>
        <w:t xml:space="preserve">To increase the voltage and current, go to the Instrument Settings tab and double click </w:t>
      </w:r>
      <w:r w:rsidRPr="001668ED">
        <w:rPr>
          <w:color w:val="auto"/>
        </w:rPr>
        <w:t>on any of the blue text</w:t>
      </w:r>
    </w:p>
    <w:p w14:paraId="607BFB33" w14:textId="688A7A5F" w:rsidR="006C3176" w:rsidRPr="00CA7105" w:rsidRDefault="00801A9B" w:rsidP="001668ED">
      <w:pPr>
        <w:numPr>
          <w:ilvl w:val="1"/>
          <w:numId w:val="2"/>
        </w:numPr>
        <w:contextualSpacing/>
        <w:rPr>
          <w:color w:val="auto"/>
        </w:rPr>
      </w:pPr>
      <w:r w:rsidRPr="001668ED">
        <w:rPr>
          <w:color w:val="auto"/>
        </w:rPr>
        <w:t>Click</w:t>
      </w:r>
      <w:r>
        <w:t xml:space="preserve"> on “X-ray” tab</w:t>
      </w:r>
      <w:r w:rsidR="003540EB">
        <w:t xml:space="preserve">.  </w:t>
      </w:r>
      <w:r w:rsidR="00106CE1">
        <w:t xml:space="preserve">The idle state is 45 kV and 20 mA, while the measurement state is 45 kV and </w:t>
      </w:r>
      <w:r w:rsidR="00C02C98">
        <w:t>4</w:t>
      </w:r>
      <w:r w:rsidR="00106CE1">
        <w:t>0 mA.  I</w:t>
      </w:r>
      <w:r w:rsidR="003540EB">
        <w:t xml:space="preserve">f </w:t>
      </w:r>
      <w:r w:rsidR="00106CE1">
        <w:t>the voltage is not 45 kV</w:t>
      </w:r>
      <w:r w:rsidR="003540EB">
        <w:t xml:space="preserve">, </w:t>
      </w:r>
      <w:r w:rsidR="00106CE1">
        <w:t>change</w:t>
      </w:r>
      <w:r w:rsidR="003540EB">
        <w:t xml:space="preserve"> it to 45 k</w:t>
      </w:r>
      <w:r w:rsidR="00106CE1">
        <w:t>V and click “Apply</w:t>
      </w:r>
      <w:r w:rsidR="00214D08">
        <w:t xml:space="preserve">.”  </w:t>
      </w:r>
      <w:r w:rsidR="003540EB" w:rsidRPr="001668ED">
        <w:rPr>
          <w:color w:val="auto"/>
        </w:rPr>
        <w:t>If the current is already 40 mA, you do not need to do anything.</w:t>
      </w:r>
      <w:r w:rsidR="00511AA0" w:rsidRPr="001668ED">
        <w:rPr>
          <w:color w:val="FF0000"/>
        </w:rPr>
        <w:t xml:space="preserve"> </w:t>
      </w:r>
    </w:p>
    <w:p w14:paraId="261E37BD" w14:textId="57AF90AD" w:rsidR="00CA7105" w:rsidRPr="00CA7105" w:rsidRDefault="00CA7105" w:rsidP="00CA7105">
      <w:pPr>
        <w:numPr>
          <w:ilvl w:val="0"/>
          <w:numId w:val="2"/>
        </w:numPr>
        <w:contextualSpacing/>
        <w:rPr>
          <w:color w:val="000000" w:themeColor="text1"/>
        </w:rPr>
      </w:pPr>
      <w:r w:rsidRPr="00CA7105">
        <w:rPr>
          <w:color w:val="000000" w:themeColor="text1"/>
        </w:rPr>
        <w:t>Set positions to zero</w:t>
      </w:r>
    </w:p>
    <w:p w14:paraId="704D11C4" w14:textId="16254FDE" w:rsidR="00CA7105" w:rsidRPr="00CA7105" w:rsidRDefault="00CA7105" w:rsidP="00CA7105">
      <w:pPr>
        <w:numPr>
          <w:ilvl w:val="1"/>
          <w:numId w:val="2"/>
        </w:numPr>
        <w:contextualSpacing/>
        <w:rPr>
          <w:color w:val="000000" w:themeColor="text1"/>
        </w:rPr>
      </w:pPr>
      <w:r w:rsidRPr="00CA7105">
        <w:rPr>
          <w:color w:val="000000" w:themeColor="text1"/>
        </w:rPr>
        <w:t xml:space="preserve">In the same window as step </w:t>
      </w:r>
      <w:r w:rsidR="00275281">
        <w:rPr>
          <w:color w:val="000000" w:themeColor="text1"/>
        </w:rPr>
        <w:t>2</w:t>
      </w:r>
      <w:r w:rsidRPr="00CA7105">
        <w:rPr>
          <w:color w:val="000000" w:themeColor="text1"/>
        </w:rPr>
        <w:t>, go to the Positions tab and set everything to zero</w:t>
      </w:r>
    </w:p>
    <w:p w14:paraId="054E1C16" w14:textId="08021531" w:rsidR="00CA7105" w:rsidRPr="00CA7105" w:rsidRDefault="00CA7105" w:rsidP="00CA7105">
      <w:pPr>
        <w:numPr>
          <w:ilvl w:val="1"/>
          <w:numId w:val="2"/>
        </w:numPr>
        <w:contextualSpacing/>
        <w:rPr>
          <w:color w:val="000000" w:themeColor="text1"/>
        </w:rPr>
      </w:pPr>
      <w:r w:rsidRPr="00CA7105">
        <w:rPr>
          <w:color w:val="000000" w:themeColor="text1"/>
        </w:rPr>
        <w:t>Click OK</w:t>
      </w:r>
    </w:p>
    <w:p w14:paraId="2A665F24" w14:textId="2CE80E07" w:rsidR="003540EB" w:rsidRPr="00AB0E4E" w:rsidRDefault="003540EB" w:rsidP="003540EB">
      <w:pPr>
        <w:pStyle w:val="ListParagraph"/>
        <w:numPr>
          <w:ilvl w:val="0"/>
          <w:numId w:val="2"/>
        </w:numPr>
        <w:jc w:val="both"/>
      </w:pPr>
      <w:r w:rsidRPr="00AB0E4E">
        <w:t xml:space="preserve">NOTE: After placing </w:t>
      </w:r>
      <w:r w:rsidR="00275281">
        <w:t>your sample</w:t>
      </w:r>
      <w:r w:rsidR="00953DEB" w:rsidRPr="00AB0E4E">
        <w:t xml:space="preserve"> </w:t>
      </w:r>
      <w:r w:rsidRPr="00AB0E4E">
        <w:t xml:space="preserve">in the Empyrean, check to see if the sample is centered using the alignment camera.   Tools (Menu) → Alignment Camera and click “Start.”  </w:t>
      </w:r>
      <w:r w:rsidR="00AB0E4E" w:rsidRPr="00AB0E4E">
        <w:t xml:space="preserve">If </w:t>
      </w:r>
      <w:r w:rsidR="00AB0E4E" w:rsidRPr="009C78D7">
        <w:t xml:space="preserve">the crosshairs are not in the center of your sample, right click the center of your sample and choose “Move </w:t>
      </w:r>
      <w:r w:rsidR="004A11EF" w:rsidRPr="009C78D7">
        <w:t>stage to this position</w:t>
      </w:r>
      <w:r w:rsidR="00AB0E4E" w:rsidRPr="009C78D7">
        <w:t xml:space="preserve">.”  </w:t>
      </w:r>
      <w:r w:rsidRPr="009C78D7">
        <w:t>Make sure</w:t>
      </w:r>
      <w:r w:rsidRPr="00AB0E4E">
        <w:t xml:space="preserve"> to “Stop” the camera before beginning your measurement.     </w:t>
      </w:r>
    </w:p>
    <w:p w14:paraId="345CB81A" w14:textId="77777777" w:rsidR="003540EB" w:rsidRDefault="003540EB" w:rsidP="00953DEB">
      <w:pPr>
        <w:pStyle w:val="ListParagraph"/>
        <w:ind w:left="0"/>
        <w:jc w:val="center"/>
      </w:pPr>
      <w:r>
        <w:rPr>
          <w:noProof/>
        </w:rPr>
        <w:drawing>
          <wp:inline distT="0" distB="0" distL="0" distR="0" wp14:anchorId="640F96FC" wp14:editId="45201DB5">
            <wp:extent cx="2637212" cy="2318194"/>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
                    <a:srcRect l="18068" t="6997" r="37562" b="23664"/>
                    <a:stretch>
                      <a:fillRect/>
                    </a:stretch>
                  </pic:blipFill>
                  <pic:spPr>
                    <a:xfrm>
                      <a:off x="0" y="0"/>
                      <a:ext cx="2637212" cy="2318194"/>
                    </a:xfrm>
                    <a:prstGeom prst="rect">
                      <a:avLst/>
                    </a:prstGeom>
                    <a:ln/>
                  </pic:spPr>
                </pic:pic>
              </a:graphicData>
            </a:graphic>
          </wp:inline>
        </w:drawing>
      </w:r>
    </w:p>
    <w:p w14:paraId="460CD053" w14:textId="1097830E" w:rsidR="006C3176" w:rsidRDefault="006C3176"/>
    <w:p w14:paraId="6D6AF14E" w14:textId="77777777" w:rsidR="00AB0E4E" w:rsidRDefault="00AB0E4E" w:rsidP="00AB0E4E">
      <w:pPr>
        <w:ind w:left="2160"/>
      </w:pPr>
    </w:p>
    <w:p w14:paraId="3AB83D50" w14:textId="0BDDE487" w:rsidR="00AB0E4E" w:rsidRDefault="005327AE" w:rsidP="00AB0E4E">
      <w:pPr>
        <w:pStyle w:val="ListParagraph"/>
        <w:ind w:left="360"/>
      </w:pPr>
      <w:r>
        <w:rPr>
          <w:noProof/>
        </w:rPr>
        <w:lastRenderedPageBreak/>
        <w:drawing>
          <wp:inline distT="0" distB="0" distL="0" distR="0" wp14:anchorId="5A94D733" wp14:editId="09816D60">
            <wp:extent cx="2617894" cy="19634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ncident side - Overview with Attenuator.png"/>
                    <pic:cNvPicPr/>
                  </pic:nvPicPr>
                  <pic:blipFill>
                    <a:blip r:embed="rId8">
                      <a:extLst>
                        <a:ext uri="{28A0092B-C50C-407E-A947-70E740481C1C}">
                          <a14:useLocalDpi xmlns:a14="http://schemas.microsoft.com/office/drawing/2010/main" val="0"/>
                        </a:ext>
                      </a:extLst>
                    </a:blip>
                    <a:stretch>
                      <a:fillRect/>
                    </a:stretch>
                  </pic:blipFill>
                  <pic:spPr>
                    <a:xfrm>
                      <a:off x="0" y="0"/>
                      <a:ext cx="2630526" cy="1972894"/>
                    </a:xfrm>
                    <a:prstGeom prst="rect">
                      <a:avLst/>
                    </a:prstGeom>
                  </pic:spPr>
                </pic:pic>
              </a:graphicData>
            </a:graphic>
          </wp:inline>
        </w:drawing>
      </w:r>
      <w:r w:rsidR="00AB0E4E">
        <w:t xml:space="preserve">     </w:t>
      </w:r>
      <w:r w:rsidR="00AB0E4E">
        <w:rPr>
          <w:noProof/>
        </w:rPr>
        <w:drawing>
          <wp:inline distT="0" distB="0" distL="0" distR="0" wp14:anchorId="03DBC8F6" wp14:editId="21B936D2">
            <wp:extent cx="2689860" cy="2017394"/>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ident Mask and FASS - Position.jpg"/>
                    <pic:cNvPicPr/>
                  </pic:nvPicPr>
                  <pic:blipFill>
                    <a:blip r:embed="rId9">
                      <a:extLst>
                        <a:ext uri="{28A0092B-C50C-407E-A947-70E740481C1C}">
                          <a14:useLocalDpi xmlns:a14="http://schemas.microsoft.com/office/drawing/2010/main" val="0"/>
                        </a:ext>
                      </a:extLst>
                    </a:blip>
                    <a:stretch>
                      <a:fillRect/>
                    </a:stretch>
                  </pic:blipFill>
                  <pic:spPr>
                    <a:xfrm>
                      <a:off x="0" y="0"/>
                      <a:ext cx="2690060" cy="2017544"/>
                    </a:xfrm>
                    <a:prstGeom prst="rect">
                      <a:avLst/>
                    </a:prstGeom>
                  </pic:spPr>
                </pic:pic>
              </a:graphicData>
            </a:graphic>
          </wp:inline>
        </w:drawing>
      </w:r>
    </w:p>
    <w:p w14:paraId="49150931" w14:textId="77777777" w:rsidR="00AB0E4E" w:rsidRDefault="00AB0E4E" w:rsidP="00AB0E4E">
      <w:pPr>
        <w:pStyle w:val="ListParagraph"/>
        <w:ind w:left="360"/>
      </w:pPr>
      <w:r>
        <w:t xml:space="preserve">              Overview of the incident side                             Anti-scatter slit orientation</w:t>
      </w:r>
    </w:p>
    <w:p w14:paraId="470E828E" w14:textId="77777777" w:rsidR="00AB0E4E" w:rsidRDefault="00AB0E4E" w:rsidP="00AB0E4E">
      <w:pPr>
        <w:pStyle w:val="ListParagraph"/>
        <w:ind w:left="360"/>
      </w:pPr>
    </w:p>
    <w:p w14:paraId="12B34EB1" w14:textId="77777777" w:rsidR="00AB0E4E" w:rsidRDefault="00AB0E4E" w:rsidP="00AB0E4E">
      <w:pPr>
        <w:pStyle w:val="ListParagraph"/>
        <w:ind w:left="360" w:right="-720"/>
      </w:pPr>
      <w:r>
        <w:rPr>
          <w:noProof/>
        </w:rPr>
        <w:drawing>
          <wp:inline distT="0" distB="0" distL="0" distR="0" wp14:anchorId="5978EBA2" wp14:editId="0EF47B6C">
            <wp:extent cx="2509520" cy="188214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fracted side - Overview.png"/>
                    <pic:cNvPicPr/>
                  </pic:nvPicPr>
                  <pic:blipFill>
                    <a:blip r:embed="rId10">
                      <a:extLst>
                        <a:ext uri="{28A0092B-C50C-407E-A947-70E740481C1C}">
                          <a14:useLocalDpi xmlns:a14="http://schemas.microsoft.com/office/drawing/2010/main" val="0"/>
                        </a:ext>
                      </a:extLst>
                    </a:blip>
                    <a:stretch>
                      <a:fillRect/>
                    </a:stretch>
                  </pic:blipFill>
                  <pic:spPr>
                    <a:xfrm>
                      <a:off x="0" y="0"/>
                      <a:ext cx="2509520" cy="1882140"/>
                    </a:xfrm>
                    <a:prstGeom prst="rect">
                      <a:avLst/>
                    </a:prstGeom>
                  </pic:spPr>
                </pic:pic>
              </a:graphicData>
            </a:graphic>
          </wp:inline>
        </w:drawing>
      </w:r>
      <w:r>
        <w:t xml:space="preserve">     </w:t>
      </w:r>
      <w:r>
        <w:rPr>
          <w:noProof/>
        </w:rPr>
        <w:drawing>
          <wp:inline distT="0" distB="0" distL="0" distR="0" wp14:anchorId="542FA258" wp14:editId="4273E814">
            <wp:extent cx="3100145" cy="18865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 Optics - PDS Overview.png"/>
                    <pic:cNvPicPr/>
                  </pic:nvPicPr>
                  <pic:blipFill>
                    <a:blip r:embed="rId11">
                      <a:extLst>
                        <a:ext uri="{28A0092B-C50C-407E-A947-70E740481C1C}">
                          <a14:useLocalDpi xmlns:a14="http://schemas.microsoft.com/office/drawing/2010/main" val="0"/>
                        </a:ext>
                      </a:extLst>
                    </a:blip>
                    <a:stretch>
                      <a:fillRect/>
                    </a:stretch>
                  </pic:blipFill>
                  <pic:spPr>
                    <a:xfrm>
                      <a:off x="0" y="0"/>
                      <a:ext cx="3101746" cy="1887559"/>
                    </a:xfrm>
                    <a:prstGeom prst="rect">
                      <a:avLst/>
                    </a:prstGeom>
                  </pic:spPr>
                </pic:pic>
              </a:graphicData>
            </a:graphic>
          </wp:inline>
        </w:drawing>
      </w:r>
    </w:p>
    <w:p w14:paraId="03DE8C42" w14:textId="21E9F936" w:rsidR="00AB0E4E" w:rsidRDefault="00AB0E4E" w:rsidP="00AB0E4E">
      <w:r>
        <w:t xml:space="preserve">              Overview of the diffracted side               </w:t>
      </w:r>
      <w:r w:rsidR="005327AE">
        <w:t xml:space="preserve">                 </w:t>
      </w:r>
      <w:r>
        <w:t xml:space="preserve">Overview of </w:t>
      </w:r>
      <w:r w:rsidR="005327AE">
        <w:t>measurement</w:t>
      </w:r>
      <w:r>
        <w:t xml:space="preserve"> optics</w:t>
      </w:r>
    </w:p>
    <w:p w14:paraId="1BF760BA" w14:textId="77777777" w:rsidR="001668ED" w:rsidRDefault="001668ED"/>
    <w:p w14:paraId="74A0D4AB" w14:textId="4D3E4932" w:rsidR="006C3176" w:rsidRDefault="002F1976" w:rsidP="003540EB">
      <w:pPr>
        <w:numPr>
          <w:ilvl w:val="0"/>
          <w:numId w:val="2"/>
        </w:numPr>
        <w:contextualSpacing/>
      </w:pPr>
      <w:r>
        <w:t>Alignment</w:t>
      </w:r>
      <w:r w:rsidR="00801A9B">
        <w:t xml:space="preserve"> Optics</w:t>
      </w:r>
      <w:r w:rsidR="00F80329">
        <w:t xml:space="preserve"> (see Appendix 1 for effects of different optics)</w:t>
      </w:r>
      <w:r w:rsidR="00801A9B">
        <w:t>:</w:t>
      </w:r>
    </w:p>
    <w:p w14:paraId="02004E77" w14:textId="69DED657" w:rsidR="002F1976" w:rsidRDefault="001B60AD" w:rsidP="002F1976">
      <w:pPr>
        <w:pStyle w:val="ListParagraph"/>
        <w:numPr>
          <w:ilvl w:val="1"/>
          <w:numId w:val="2"/>
        </w:numPr>
        <w:jc w:val="both"/>
      </w:pPr>
      <w:r>
        <w:rPr>
          <w:b/>
          <w:color w:val="FF0000"/>
        </w:rPr>
        <w:t>In</w:t>
      </w:r>
      <w:r w:rsidR="002F1976" w:rsidRPr="005327AE">
        <w:rPr>
          <w:b/>
          <w:color w:val="FF0000"/>
        </w:rPr>
        <w:t xml:space="preserve">sert an attenuator (Cu 0.1) to the left of the </w:t>
      </w:r>
      <w:proofErr w:type="spellStart"/>
      <w:r w:rsidR="002F1976" w:rsidRPr="005327AE">
        <w:rPr>
          <w:b/>
          <w:color w:val="FF0000"/>
        </w:rPr>
        <w:t>Soller</w:t>
      </w:r>
      <w:proofErr w:type="spellEnd"/>
      <w:r w:rsidR="002F1976" w:rsidRPr="005327AE">
        <w:rPr>
          <w:b/>
          <w:color w:val="FF0000"/>
        </w:rPr>
        <w:t xml:space="preserve"> slits in the PDS module (incident side)</w:t>
      </w:r>
      <w:r w:rsidR="002F1976">
        <w:t xml:space="preserve">.  </w:t>
      </w:r>
    </w:p>
    <w:p w14:paraId="60CEE0CD" w14:textId="6FAF2728" w:rsidR="002F1976" w:rsidRDefault="002F1976" w:rsidP="002F1976">
      <w:pPr>
        <w:pStyle w:val="ListParagraph"/>
        <w:numPr>
          <w:ilvl w:val="1"/>
          <w:numId w:val="2"/>
        </w:numPr>
        <w:jc w:val="both"/>
      </w:pPr>
      <w:r>
        <w:t>Insert the 1/16</w:t>
      </w:r>
      <w:r w:rsidRPr="006250AB">
        <w:rPr>
          <w:vertAlign w:val="superscript"/>
        </w:rPr>
        <w:t>o</w:t>
      </w:r>
      <w:r>
        <w:t xml:space="preserve"> </w:t>
      </w:r>
      <w:proofErr w:type="spellStart"/>
      <w:r>
        <w:t>antiscatter</w:t>
      </w:r>
      <w:proofErr w:type="spellEnd"/>
      <w:r>
        <w:t xml:space="preserve"> slit and whichever </w:t>
      </w:r>
      <w:proofErr w:type="spellStart"/>
      <w:r>
        <w:t>Soller</w:t>
      </w:r>
      <w:proofErr w:type="spellEnd"/>
      <w:r>
        <w:t xml:space="preserve"> slits and mask you want to use for your experiment.</w:t>
      </w:r>
      <w:r w:rsidR="00AB0E4E">
        <w:t xml:space="preserve">  For the </w:t>
      </w:r>
      <w:proofErr w:type="spellStart"/>
      <w:r w:rsidR="00AB0E4E">
        <w:t>antiscatter</w:t>
      </w:r>
      <w:proofErr w:type="spellEnd"/>
      <w:r w:rsidR="00AB0E4E">
        <w:t xml:space="preserve"> slit, push all the way in and then pull back a little until it clicks.  For the mask, use the small tool to remove it. </w:t>
      </w:r>
    </w:p>
    <w:p w14:paraId="7B9313CE" w14:textId="77777777" w:rsidR="002F1976" w:rsidRDefault="002F1976" w:rsidP="002F1976">
      <w:pPr>
        <w:pStyle w:val="ListParagraph"/>
        <w:numPr>
          <w:ilvl w:val="1"/>
          <w:numId w:val="2"/>
        </w:numPr>
        <w:jc w:val="both"/>
      </w:pPr>
      <w:r>
        <w:t>Under Incident Beam Optics</w:t>
      </w:r>
    </w:p>
    <w:p w14:paraId="546BB5EE" w14:textId="77777777" w:rsidR="002F1976" w:rsidRDefault="002F1976" w:rsidP="002F1976">
      <w:pPr>
        <w:numPr>
          <w:ilvl w:val="2"/>
          <w:numId w:val="2"/>
        </w:numPr>
        <w:contextualSpacing/>
      </w:pPr>
      <w:r>
        <w:t>Under the “Incident Beam Optics” tab, double click on “Radius”</w:t>
      </w:r>
    </w:p>
    <w:p w14:paraId="432F3B1C" w14:textId="77777777" w:rsidR="002F1976" w:rsidRDefault="002F1976" w:rsidP="002F1976">
      <w:pPr>
        <w:numPr>
          <w:ilvl w:val="2"/>
          <w:numId w:val="2"/>
        </w:numPr>
        <w:contextualSpacing/>
      </w:pPr>
      <w:r>
        <w:t xml:space="preserve">Go through each of the tabs in the pop-up window and enter the optics you placed in the system.  </w:t>
      </w:r>
    </w:p>
    <w:p w14:paraId="05FB7E3D" w14:textId="77777777" w:rsidR="002F1976" w:rsidRPr="00352ED1" w:rsidRDefault="002F1976" w:rsidP="002F1976">
      <w:pPr>
        <w:numPr>
          <w:ilvl w:val="3"/>
          <w:numId w:val="2"/>
        </w:numPr>
        <w:contextualSpacing/>
      </w:pPr>
      <w:proofErr w:type="spellStart"/>
      <w:r>
        <w:t>PreFIX</w:t>
      </w:r>
      <w:proofErr w:type="spellEnd"/>
      <w:r>
        <w:t xml:space="preserve"> module = “</w:t>
      </w:r>
      <w:proofErr w:type="spellStart"/>
      <w:r>
        <w:t>Progr</w:t>
      </w:r>
      <w:proofErr w:type="spellEnd"/>
      <w:r>
        <w:t xml:space="preserve">. Divergence slit with anti-scatter slit.”  Don’t change </w:t>
      </w:r>
      <w:r w:rsidRPr="00352ED1">
        <w:t>the offsets</w:t>
      </w:r>
    </w:p>
    <w:p w14:paraId="1C268E34" w14:textId="77777777" w:rsidR="002F1976" w:rsidRPr="00352ED1" w:rsidRDefault="002F1976" w:rsidP="002F1976">
      <w:pPr>
        <w:numPr>
          <w:ilvl w:val="3"/>
          <w:numId w:val="2"/>
        </w:numPr>
        <w:contextualSpacing/>
      </w:pPr>
      <w:r w:rsidRPr="00352ED1">
        <w:t>Divergence slit = fixed slit 1/</w:t>
      </w:r>
      <w:r>
        <w:t>32</w:t>
      </w:r>
      <w:r w:rsidRPr="00352ED1">
        <w:rPr>
          <w:vertAlign w:val="superscript"/>
        </w:rPr>
        <w:t>o</w:t>
      </w:r>
      <w:r>
        <w:t xml:space="preserve"> </w:t>
      </w:r>
    </w:p>
    <w:p w14:paraId="0E2A2288" w14:textId="77777777" w:rsidR="002F1976" w:rsidRPr="00352ED1" w:rsidRDefault="002F1976" w:rsidP="002F1976">
      <w:pPr>
        <w:numPr>
          <w:ilvl w:val="3"/>
          <w:numId w:val="2"/>
        </w:numPr>
        <w:contextualSpacing/>
      </w:pPr>
      <w:r w:rsidRPr="00352ED1">
        <w:t xml:space="preserve">Anti-scatter slit = </w:t>
      </w:r>
      <w:r>
        <w:t xml:space="preserve">fixed slit </w:t>
      </w:r>
      <w:r w:rsidRPr="00352ED1">
        <w:t>1/</w:t>
      </w:r>
      <w:r>
        <w:t>16</w:t>
      </w:r>
      <w:r w:rsidRPr="00352ED1">
        <w:rPr>
          <w:vertAlign w:val="superscript"/>
        </w:rPr>
        <w:t>o</w:t>
      </w:r>
    </w:p>
    <w:p w14:paraId="017B7362" w14:textId="77777777" w:rsidR="002F1976" w:rsidRPr="00352ED1" w:rsidRDefault="002F1976" w:rsidP="002F1976">
      <w:pPr>
        <w:numPr>
          <w:ilvl w:val="3"/>
          <w:numId w:val="2"/>
        </w:numPr>
        <w:contextualSpacing/>
      </w:pPr>
      <w:r w:rsidRPr="00352ED1">
        <w:t xml:space="preserve">Mask = “Fixed </w:t>
      </w:r>
      <w:r>
        <w:t>incident beam mask # mm,” # = whichever mask you have installed</w:t>
      </w:r>
    </w:p>
    <w:p w14:paraId="78061E03" w14:textId="77777777" w:rsidR="002F1976" w:rsidRDefault="002F1976" w:rsidP="002F1976">
      <w:pPr>
        <w:numPr>
          <w:ilvl w:val="3"/>
          <w:numId w:val="2"/>
        </w:numPr>
        <w:contextualSpacing/>
      </w:pPr>
      <w:r w:rsidRPr="00352ED1">
        <w:lastRenderedPageBreak/>
        <w:t xml:space="preserve">Mirror = </w:t>
      </w:r>
      <w:r>
        <w:t>none</w:t>
      </w:r>
    </w:p>
    <w:p w14:paraId="1DBA47C3" w14:textId="77777777" w:rsidR="002F1976" w:rsidRDefault="002F1976" w:rsidP="002F1976">
      <w:pPr>
        <w:numPr>
          <w:ilvl w:val="3"/>
          <w:numId w:val="2"/>
        </w:numPr>
        <w:contextualSpacing/>
      </w:pPr>
      <w:r>
        <w:t>Beam knife = none</w:t>
      </w:r>
    </w:p>
    <w:p w14:paraId="0E5FCDCC" w14:textId="77777777" w:rsidR="002F1976" w:rsidRDefault="002F1976" w:rsidP="002F1976">
      <w:pPr>
        <w:numPr>
          <w:ilvl w:val="3"/>
          <w:numId w:val="2"/>
        </w:numPr>
        <w:contextualSpacing/>
      </w:pPr>
      <w:proofErr w:type="spellStart"/>
      <w:r>
        <w:t>Soller</w:t>
      </w:r>
      <w:proofErr w:type="spellEnd"/>
      <w:r>
        <w:t xml:space="preserve"> slit = “</w:t>
      </w:r>
      <w:proofErr w:type="spellStart"/>
      <w:r>
        <w:t>Soller</w:t>
      </w:r>
      <w:proofErr w:type="spellEnd"/>
      <w:r>
        <w:t xml:space="preserve"> slits 0.0# rad,” # = whichever </w:t>
      </w:r>
      <w:proofErr w:type="spellStart"/>
      <w:r>
        <w:t>Soller</w:t>
      </w:r>
      <w:proofErr w:type="spellEnd"/>
      <w:r>
        <w:t xml:space="preserve"> slit you have installed</w:t>
      </w:r>
    </w:p>
    <w:p w14:paraId="0C66C94E" w14:textId="0EA355F5" w:rsidR="002F1976" w:rsidRDefault="002F1976" w:rsidP="002F1976">
      <w:pPr>
        <w:numPr>
          <w:ilvl w:val="3"/>
          <w:numId w:val="2"/>
        </w:numPr>
        <w:contextualSpacing/>
      </w:pPr>
      <w:r>
        <w:t>Filter = none</w:t>
      </w:r>
    </w:p>
    <w:p w14:paraId="131F7E2F" w14:textId="77777777" w:rsidR="002F1976" w:rsidRDefault="002F1976" w:rsidP="002F1976">
      <w:pPr>
        <w:numPr>
          <w:ilvl w:val="3"/>
          <w:numId w:val="2"/>
        </w:numPr>
        <w:contextualSpacing/>
      </w:pPr>
      <w:r>
        <w:t>Beam attenuator = “Beam attenuator mirror Cu 0.1 mm”</w:t>
      </w:r>
    </w:p>
    <w:p w14:paraId="26741504" w14:textId="3A388C31" w:rsidR="002F1976" w:rsidRPr="000912C2" w:rsidRDefault="002F1976" w:rsidP="002F1976">
      <w:pPr>
        <w:numPr>
          <w:ilvl w:val="4"/>
          <w:numId w:val="2"/>
        </w:numPr>
        <w:contextualSpacing/>
      </w:pPr>
      <w:r w:rsidRPr="000912C2">
        <w:t xml:space="preserve">Attenuation Factor </w:t>
      </w:r>
      <w:r w:rsidRPr="000912C2">
        <w:sym w:font="Wingdings" w:char="F0E0"/>
      </w:r>
      <w:r w:rsidRPr="000912C2">
        <w:t xml:space="preserve"> Click “Select”</w:t>
      </w:r>
    </w:p>
    <w:p w14:paraId="4E56F186" w14:textId="77777777" w:rsidR="002F1976" w:rsidRPr="000912C2" w:rsidRDefault="002F1976" w:rsidP="002F1976">
      <w:pPr>
        <w:numPr>
          <w:ilvl w:val="4"/>
          <w:numId w:val="2"/>
        </w:numPr>
        <w:contextualSpacing/>
      </w:pPr>
      <w:r w:rsidRPr="000912C2">
        <w:t>Choose the second line, the one with the factor of 110</w:t>
      </w:r>
    </w:p>
    <w:p w14:paraId="55397621" w14:textId="77777777" w:rsidR="002F1976" w:rsidRDefault="002F1976" w:rsidP="002F1976">
      <w:pPr>
        <w:numPr>
          <w:ilvl w:val="4"/>
          <w:numId w:val="2"/>
        </w:numPr>
        <w:contextualSpacing/>
      </w:pPr>
      <w:r w:rsidRPr="000912C2">
        <w:t>Click OK</w:t>
      </w:r>
    </w:p>
    <w:p w14:paraId="5D83ED7E" w14:textId="1875BF7A" w:rsidR="002F1976" w:rsidRDefault="002F1976" w:rsidP="002F1976">
      <w:pPr>
        <w:numPr>
          <w:ilvl w:val="4"/>
          <w:numId w:val="2"/>
        </w:numPr>
        <w:contextualSpacing/>
      </w:pPr>
      <w:r>
        <w:t>Usage = “Do not switch”</w:t>
      </w:r>
    </w:p>
    <w:p w14:paraId="293ADB0F" w14:textId="77777777" w:rsidR="002F1976" w:rsidRDefault="002F1976" w:rsidP="002F1976">
      <w:pPr>
        <w:numPr>
          <w:ilvl w:val="4"/>
          <w:numId w:val="2"/>
        </w:numPr>
        <w:contextualSpacing/>
      </w:pPr>
      <w:r>
        <w:t>Make sure the Activated box is checked</w:t>
      </w:r>
    </w:p>
    <w:p w14:paraId="51F29196" w14:textId="77777777" w:rsidR="002F1976" w:rsidRDefault="002F1976" w:rsidP="00FD6180">
      <w:pPr>
        <w:numPr>
          <w:ilvl w:val="3"/>
          <w:numId w:val="2"/>
        </w:numPr>
        <w:ind w:left="1620" w:hanging="540"/>
        <w:contextualSpacing/>
      </w:pPr>
      <w:proofErr w:type="spellStart"/>
      <w:r>
        <w:t>Monochromator</w:t>
      </w:r>
      <w:proofErr w:type="spellEnd"/>
      <w:r>
        <w:t xml:space="preserve"> = none</w:t>
      </w:r>
    </w:p>
    <w:p w14:paraId="61C7F7BD" w14:textId="5F46551E" w:rsidR="002F1976" w:rsidRDefault="002F1976" w:rsidP="00FD6180">
      <w:pPr>
        <w:pStyle w:val="ListParagraph"/>
        <w:numPr>
          <w:ilvl w:val="3"/>
          <w:numId w:val="2"/>
        </w:numPr>
        <w:ind w:left="1620" w:hanging="540"/>
      </w:pPr>
      <w:r>
        <w:t>Click “OK.”  There may be a warning message.  This just reminds you to make sure the optics in the computer match the optics in the XRD.  Click “OK</w:t>
      </w:r>
      <w:r w:rsidR="00C70041">
        <w:t>.</w:t>
      </w:r>
      <w:r>
        <w:t>”</w:t>
      </w:r>
      <w:r w:rsidR="00C70041">
        <w:t xml:space="preserve">  Another message will likely appear, this one reminding you to insert the attenuator.  Click OK”</w:t>
      </w:r>
    </w:p>
    <w:p w14:paraId="4F77FC1B" w14:textId="77777777" w:rsidR="002F1976" w:rsidRDefault="002F1976" w:rsidP="00FD6180">
      <w:pPr>
        <w:numPr>
          <w:ilvl w:val="2"/>
          <w:numId w:val="2"/>
        </w:numPr>
        <w:contextualSpacing/>
      </w:pPr>
      <w:r>
        <w:t>Under the “Diffracted Beam Optics” tab, double click on “Radius”</w:t>
      </w:r>
    </w:p>
    <w:p w14:paraId="490F679B" w14:textId="1BC64616" w:rsidR="002F1976" w:rsidRPr="005E4E38" w:rsidRDefault="002F1976" w:rsidP="00FD6180">
      <w:pPr>
        <w:numPr>
          <w:ilvl w:val="2"/>
          <w:numId w:val="2"/>
        </w:numPr>
        <w:contextualSpacing/>
      </w:pPr>
      <w:r>
        <w:t xml:space="preserve">Go through each of the tabs in the pop-up window and enter the optics you </w:t>
      </w:r>
      <w:r w:rsidR="001B60AD">
        <w:t>placed in the system</w:t>
      </w:r>
      <w:r w:rsidRPr="005E4E38">
        <w:t xml:space="preserve">.  </w:t>
      </w:r>
    </w:p>
    <w:p w14:paraId="6F06904E" w14:textId="67255856" w:rsidR="002F1976" w:rsidRPr="005E4E38" w:rsidRDefault="002F1976" w:rsidP="00FD6180">
      <w:pPr>
        <w:numPr>
          <w:ilvl w:val="3"/>
          <w:numId w:val="2"/>
        </w:numPr>
        <w:contextualSpacing/>
      </w:pPr>
      <w:proofErr w:type="spellStart"/>
      <w:r w:rsidRPr="005E4E38">
        <w:t>PreFIX</w:t>
      </w:r>
      <w:proofErr w:type="spellEnd"/>
      <w:r w:rsidRPr="005E4E38">
        <w:t xml:space="preserve"> Module = </w:t>
      </w:r>
      <w:r w:rsidR="008D4F77">
        <w:t>“PIXcel3D-Medipix3 1x1 with PASS,” (do not change offsets)</w:t>
      </w:r>
    </w:p>
    <w:p w14:paraId="69DAE8DC" w14:textId="125FCF1B" w:rsidR="002F1976" w:rsidRPr="005E4E38" w:rsidRDefault="002F1976" w:rsidP="00FD6180">
      <w:pPr>
        <w:numPr>
          <w:ilvl w:val="3"/>
          <w:numId w:val="2"/>
        </w:numPr>
        <w:contextualSpacing/>
      </w:pPr>
      <w:r w:rsidRPr="005E4E38">
        <w:t xml:space="preserve">Anti-scatter Slit = </w:t>
      </w:r>
      <w:r w:rsidR="008D4F77">
        <w:t>“Programmable anti-scatter slit,” fixed, and 1/32</w:t>
      </w:r>
      <w:r w:rsidR="008D4F77" w:rsidRPr="008D4F77">
        <w:rPr>
          <w:vertAlign w:val="superscript"/>
        </w:rPr>
        <w:t>o</w:t>
      </w:r>
    </w:p>
    <w:p w14:paraId="0E2428C0" w14:textId="77777777" w:rsidR="002F1976" w:rsidRPr="005E4E38" w:rsidRDefault="002F1976" w:rsidP="00FD6180">
      <w:pPr>
        <w:numPr>
          <w:ilvl w:val="3"/>
          <w:numId w:val="2"/>
        </w:numPr>
        <w:contextualSpacing/>
      </w:pPr>
      <w:r w:rsidRPr="005E4E38">
        <w:t xml:space="preserve">Receiving slit = </w:t>
      </w:r>
      <w:r>
        <w:t>“</w:t>
      </w:r>
      <w:r w:rsidRPr="005E4E38">
        <w:t>none</w:t>
      </w:r>
      <w:r>
        <w:t>”</w:t>
      </w:r>
    </w:p>
    <w:p w14:paraId="1C3C05A6" w14:textId="0D1FE46D" w:rsidR="002F1976" w:rsidRPr="005E4E38" w:rsidRDefault="002F1976" w:rsidP="00FD6180">
      <w:pPr>
        <w:numPr>
          <w:ilvl w:val="3"/>
          <w:numId w:val="2"/>
        </w:numPr>
        <w:contextualSpacing/>
      </w:pPr>
      <w:r w:rsidRPr="005E4E38">
        <w:t xml:space="preserve">Filter = </w:t>
      </w:r>
      <w:r w:rsidR="008D4F77">
        <w:t>“Beta-filter Nickel” (grammatical note, nickel should not be capitalized)</w:t>
      </w:r>
    </w:p>
    <w:p w14:paraId="45B1781D" w14:textId="77777777" w:rsidR="002F1976" w:rsidRPr="005E4E38" w:rsidRDefault="002F1976" w:rsidP="00FD6180">
      <w:pPr>
        <w:numPr>
          <w:ilvl w:val="3"/>
          <w:numId w:val="2"/>
        </w:numPr>
        <w:contextualSpacing/>
      </w:pPr>
      <w:r w:rsidRPr="005E4E38">
        <w:t xml:space="preserve">Beam Attenuator = </w:t>
      </w:r>
      <w:r>
        <w:t>“</w:t>
      </w:r>
      <w:r w:rsidRPr="005E4E38">
        <w:t>none</w:t>
      </w:r>
      <w:r>
        <w:t>”</w:t>
      </w:r>
    </w:p>
    <w:p w14:paraId="4459BCF6" w14:textId="77777777" w:rsidR="002F1976" w:rsidRDefault="002F1976" w:rsidP="00FD6180">
      <w:pPr>
        <w:numPr>
          <w:ilvl w:val="3"/>
          <w:numId w:val="2"/>
        </w:numPr>
        <w:contextualSpacing/>
      </w:pPr>
      <w:r w:rsidRPr="005E4E38">
        <w:t xml:space="preserve">Detector = </w:t>
      </w:r>
    </w:p>
    <w:p w14:paraId="0D2147D3" w14:textId="77777777" w:rsidR="002F1976" w:rsidRDefault="002F1976" w:rsidP="001B60AD">
      <w:pPr>
        <w:numPr>
          <w:ilvl w:val="4"/>
          <w:numId w:val="2"/>
        </w:numPr>
        <w:contextualSpacing/>
      </w:pPr>
      <w:r>
        <w:t xml:space="preserve">Type = “PIXcel3D-Medpix3 1x1 </w:t>
      </w:r>
      <w:proofErr w:type="gramStart"/>
      <w:r>
        <w:t>detector[</w:t>
      </w:r>
      <w:proofErr w:type="gramEnd"/>
      <w:r>
        <w:t>1]”</w:t>
      </w:r>
    </w:p>
    <w:p w14:paraId="50CD1B2E" w14:textId="77777777" w:rsidR="002F1976" w:rsidRDefault="002F1976" w:rsidP="001B60AD">
      <w:pPr>
        <w:numPr>
          <w:ilvl w:val="4"/>
          <w:numId w:val="2"/>
        </w:numPr>
        <w:contextualSpacing/>
      </w:pPr>
      <w:r>
        <w:t>Usage = “Receiving slit (0D)”</w:t>
      </w:r>
    </w:p>
    <w:p w14:paraId="67989005" w14:textId="77777777" w:rsidR="002F1976" w:rsidRPr="000912C2" w:rsidRDefault="002F1976" w:rsidP="001B60AD">
      <w:pPr>
        <w:numPr>
          <w:ilvl w:val="4"/>
          <w:numId w:val="2"/>
        </w:numPr>
        <w:contextualSpacing/>
      </w:pPr>
      <w:r w:rsidRPr="000912C2">
        <w:t>Active length = “0.165”</w:t>
      </w:r>
    </w:p>
    <w:p w14:paraId="62DA07A0" w14:textId="77777777" w:rsidR="002F1976" w:rsidRDefault="002F1976" w:rsidP="001B60AD">
      <w:pPr>
        <w:numPr>
          <w:ilvl w:val="4"/>
          <w:numId w:val="2"/>
        </w:numPr>
        <w:contextualSpacing/>
      </w:pPr>
      <w:r>
        <w:t>Active channels = “3”</w:t>
      </w:r>
    </w:p>
    <w:p w14:paraId="61636FF9" w14:textId="77777777" w:rsidR="002F1976" w:rsidRPr="005E4E38" w:rsidRDefault="002F1976" w:rsidP="001B60AD">
      <w:pPr>
        <w:numPr>
          <w:ilvl w:val="4"/>
          <w:numId w:val="2"/>
        </w:numPr>
        <w:contextualSpacing/>
      </w:pPr>
      <w:r>
        <w:t>Used wavelength = K-Alpha1</w:t>
      </w:r>
    </w:p>
    <w:p w14:paraId="3ECB7E0C" w14:textId="77777777" w:rsidR="002F1976" w:rsidRPr="005E4E38" w:rsidRDefault="002F1976" w:rsidP="00FD6180">
      <w:pPr>
        <w:numPr>
          <w:ilvl w:val="3"/>
          <w:numId w:val="2"/>
        </w:numPr>
        <w:contextualSpacing/>
      </w:pPr>
      <w:r w:rsidRPr="005E4E38">
        <w:t xml:space="preserve">Collimator = </w:t>
      </w:r>
      <w:r>
        <w:t>“None”</w:t>
      </w:r>
    </w:p>
    <w:p w14:paraId="1FAF5CFE" w14:textId="77777777" w:rsidR="002F1976" w:rsidRPr="005E4E38" w:rsidRDefault="002F1976" w:rsidP="00FD6180">
      <w:pPr>
        <w:numPr>
          <w:ilvl w:val="3"/>
          <w:numId w:val="2"/>
        </w:numPr>
        <w:contextualSpacing/>
      </w:pPr>
      <w:proofErr w:type="spellStart"/>
      <w:r w:rsidRPr="005E4E38">
        <w:t>Soller</w:t>
      </w:r>
      <w:proofErr w:type="spellEnd"/>
      <w:r w:rsidRPr="005E4E38">
        <w:t xml:space="preserve"> slit = </w:t>
      </w:r>
      <w:r>
        <w:t>“</w:t>
      </w:r>
      <w:r w:rsidRPr="005E4E38">
        <w:t xml:space="preserve">Large </w:t>
      </w:r>
      <w:proofErr w:type="spellStart"/>
      <w:r w:rsidRPr="005E4E38">
        <w:t>Soller</w:t>
      </w:r>
      <w:proofErr w:type="spellEnd"/>
      <w:r w:rsidRPr="005E4E38">
        <w:t xml:space="preserve"> slits 0.0</w:t>
      </w:r>
      <w:r>
        <w:t xml:space="preserve"># rad,” # = whichever </w:t>
      </w:r>
      <w:proofErr w:type="spellStart"/>
      <w:r>
        <w:t>Soller</w:t>
      </w:r>
      <w:proofErr w:type="spellEnd"/>
      <w:r>
        <w:t xml:space="preserve"> slit you have installed</w:t>
      </w:r>
    </w:p>
    <w:p w14:paraId="258F2C74" w14:textId="77777777" w:rsidR="002F1976" w:rsidRDefault="002F1976" w:rsidP="00FD6180">
      <w:pPr>
        <w:numPr>
          <w:ilvl w:val="3"/>
          <w:numId w:val="2"/>
        </w:numPr>
        <w:contextualSpacing/>
      </w:pPr>
      <w:r w:rsidRPr="005E4E38">
        <w:t>Mask =</w:t>
      </w:r>
      <w:r>
        <w:t xml:space="preserve"> “none”</w:t>
      </w:r>
    </w:p>
    <w:p w14:paraId="00A9301E" w14:textId="77777777" w:rsidR="002F1976" w:rsidRDefault="002F1976" w:rsidP="00FD6180">
      <w:pPr>
        <w:numPr>
          <w:ilvl w:val="3"/>
          <w:numId w:val="2"/>
        </w:numPr>
        <w:ind w:left="1620" w:hanging="540"/>
        <w:contextualSpacing/>
      </w:pPr>
      <w:r>
        <w:t>Click “OK.”  There may be a warning message.  This just reminds you to make sure the optics in the computer match the optics in the XRD.  Click “OK”</w:t>
      </w:r>
    </w:p>
    <w:p w14:paraId="10CB2499" w14:textId="77777777" w:rsidR="00FD6180" w:rsidRDefault="00FD6180" w:rsidP="00FD6180">
      <w:pPr>
        <w:pStyle w:val="ListParagraph"/>
        <w:ind w:left="1080"/>
        <w:jc w:val="both"/>
      </w:pPr>
    </w:p>
    <w:p w14:paraId="52F3BBA3" w14:textId="77777777" w:rsidR="00CA7105" w:rsidRDefault="00CA7105" w:rsidP="00FD6180">
      <w:pPr>
        <w:pStyle w:val="ListParagraph"/>
        <w:ind w:left="1080"/>
        <w:jc w:val="both"/>
      </w:pPr>
    </w:p>
    <w:p w14:paraId="6B7236F3" w14:textId="77777777" w:rsidR="00CA7105" w:rsidRDefault="00CA7105" w:rsidP="00FD6180">
      <w:pPr>
        <w:pStyle w:val="ListParagraph"/>
        <w:ind w:left="1080"/>
        <w:jc w:val="both"/>
      </w:pPr>
    </w:p>
    <w:p w14:paraId="27E34389" w14:textId="77777777" w:rsidR="00AB0E4E" w:rsidRDefault="00AB0E4E" w:rsidP="00FD6180">
      <w:pPr>
        <w:pStyle w:val="ListParagraph"/>
        <w:ind w:left="1080"/>
        <w:jc w:val="both"/>
      </w:pPr>
    </w:p>
    <w:p w14:paraId="54A2A38E" w14:textId="77777777" w:rsidR="00AB0E4E" w:rsidRDefault="00AB0E4E" w:rsidP="00FD6180">
      <w:pPr>
        <w:pStyle w:val="ListParagraph"/>
        <w:ind w:left="1080"/>
        <w:jc w:val="both"/>
      </w:pPr>
    </w:p>
    <w:p w14:paraId="207B7005" w14:textId="77777777" w:rsidR="001B60AD" w:rsidRDefault="001B60AD" w:rsidP="00FD6180">
      <w:pPr>
        <w:pStyle w:val="ListParagraph"/>
        <w:ind w:left="1080"/>
        <w:jc w:val="both"/>
      </w:pPr>
    </w:p>
    <w:p w14:paraId="492DC785" w14:textId="77777777" w:rsidR="00FD6180" w:rsidRDefault="00FD6180" w:rsidP="00FD6180">
      <w:pPr>
        <w:pStyle w:val="ListParagraph"/>
        <w:numPr>
          <w:ilvl w:val="0"/>
          <w:numId w:val="2"/>
        </w:numPr>
      </w:pPr>
      <w:r>
        <w:lastRenderedPageBreak/>
        <w:t>Zero-Beam (2</w:t>
      </w:r>
      <w:r>
        <w:sym w:font="Symbol" w:char="F071"/>
      </w:r>
      <w:r>
        <w:t>) Alignment Procedure</w:t>
      </w:r>
    </w:p>
    <w:p w14:paraId="7C4C0CDC" w14:textId="77777777" w:rsidR="00FD6180" w:rsidRDefault="00FD6180" w:rsidP="00FD6180">
      <w:pPr>
        <w:pStyle w:val="ListParagraph"/>
        <w:numPr>
          <w:ilvl w:val="1"/>
          <w:numId w:val="2"/>
        </w:numPr>
      </w:pPr>
      <w:r>
        <w:t xml:space="preserve">Measure </w:t>
      </w:r>
      <w:r>
        <w:sym w:font="Wingdings" w:char="F0E0"/>
      </w:r>
      <w:r>
        <w:t xml:space="preserve"> Manual Scan </w:t>
      </w:r>
    </w:p>
    <w:p w14:paraId="0C964212" w14:textId="77777777" w:rsidR="00FD6180" w:rsidRDefault="00FD6180" w:rsidP="00FD6180">
      <w:pPr>
        <w:pStyle w:val="ListParagraph"/>
        <w:numPr>
          <w:ilvl w:val="2"/>
          <w:numId w:val="2"/>
        </w:numPr>
      </w:pPr>
      <w:r w:rsidRPr="00CD7395">
        <w:rPr>
          <w:b/>
        </w:rPr>
        <w:t>Scan Axis</w:t>
      </w:r>
      <w:r>
        <w:t xml:space="preserve">: 2Theta </w:t>
      </w:r>
    </w:p>
    <w:p w14:paraId="7B71609C" w14:textId="3A8521DF" w:rsidR="00FD6180" w:rsidRDefault="00FD6180" w:rsidP="00FD6180">
      <w:pPr>
        <w:pStyle w:val="ListParagraph"/>
        <w:numPr>
          <w:ilvl w:val="2"/>
          <w:numId w:val="2"/>
        </w:numPr>
      </w:pPr>
      <w:r w:rsidRPr="00CD7395">
        <w:rPr>
          <w:b/>
        </w:rPr>
        <w:t>Range</w:t>
      </w:r>
      <w:r>
        <w:t>: 0.</w:t>
      </w:r>
      <w:r w:rsidR="001B60AD">
        <w:t>2</w:t>
      </w:r>
      <w:r>
        <w:t>5</w:t>
      </w:r>
    </w:p>
    <w:p w14:paraId="47944A17" w14:textId="20712861" w:rsidR="00FD6180" w:rsidRDefault="00FD6180" w:rsidP="00FD6180">
      <w:pPr>
        <w:pStyle w:val="ListParagraph"/>
        <w:numPr>
          <w:ilvl w:val="2"/>
          <w:numId w:val="2"/>
        </w:numPr>
      </w:pPr>
      <w:r w:rsidRPr="00CD7395">
        <w:rPr>
          <w:b/>
        </w:rPr>
        <w:t>Step size</w:t>
      </w:r>
      <w:r>
        <w:t>: 0.00</w:t>
      </w:r>
      <w:r w:rsidR="001B60AD">
        <w:t>2</w:t>
      </w:r>
      <w:r>
        <w:t>5 (always use 1/100</w:t>
      </w:r>
      <w:r w:rsidRPr="00CD7395">
        <w:rPr>
          <w:vertAlign w:val="superscript"/>
        </w:rPr>
        <w:t>th</w:t>
      </w:r>
      <w:r>
        <w:t xml:space="preserve"> of the Range for Alignment)</w:t>
      </w:r>
    </w:p>
    <w:p w14:paraId="1EEB334B" w14:textId="77777777" w:rsidR="00FD6180" w:rsidRDefault="00FD6180" w:rsidP="00FD6180">
      <w:pPr>
        <w:pStyle w:val="ListParagraph"/>
        <w:numPr>
          <w:ilvl w:val="2"/>
          <w:numId w:val="2"/>
        </w:numPr>
      </w:pPr>
      <w:r w:rsidRPr="00CD7395">
        <w:rPr>
          <w:b/>
        </w:rPr>
        <w:t>Time per step</w:t>
      </w:r>
      <w:r>
        <w:t>: 0.2</w:t>
      </w:r>
    </w:p>
    <w:p w14:paraId="02DD31BC" w14:textId="294C5CC3" w:rsidR="00205456" w:rsidRPr="00205456" w:rsidRDefault="00205456" w:rsidP="00205456">
      <w:pPr>
        <w:pStyle w:val="ListParagraph"/>
        <w:numPr>
          <w:ilvl w:val="1"/>
          <w:numId w:val="2"/>
        </w:numPr>
      </w:pPr>
      <w:r w:rsidRPr="00205456">
        <w:t xml:space="preserve">Click </w:t>
      </w:r>
      <w:r>
        <w:t>Start</w:t>
      </w:r>
    </w:p>
    <w:p w14:paraId="401B7D0B" w14:textId="77777777" w:rsidR="00FD6180" w:rsidRDefault="00FD6180" w:rsidP="004B35BB">
      <w:pPr>
        <w:pStyle w:val="ListParagraph"/>
        <w:ind w:left="0"/>
        <w:jc w:val="center"/>
      </w:pPr>
      <w:r>
        <w:rPr>
          <w:noProof/>
        </w:rPr>
        <w:drawing>
          <wp:inline distT="0" distB="0" distL="0" distR="0" wp14:anchorId="1A095361" wp14:editId="72D0741F">
            <wp:extent cx="3072533" cy="1507047"/>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1693" t="6363" r="30590" b="69469"/>
                    <a:stretch/>
                  </pic:blipFill>
                  <pic:spPr bwMode="auto">
                    <a:xfrm>
                      <a:off x="0" y="0"/>
                      <a:ext cx="3079195" cy="1510315"/>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998DCB2" w14:textId="77777777" w:rsidR="00FD6180" w:rsidRDefault="00FD6180" w:rsidP="00FD6180">
      <w:pPr>
        <w:pStyle w:val="ListParagraph"/>
        <w:numPr>
          <w:ilvl w:val="1"/>
          <w:numId w:val="2"/>
        </w:numPr>
      </w:pPr>
      <w:r w:rsidRPr="000A73AB">
        <w:t>After scan, right click on scan window and select “</w:t>
      </w:r>
      <w:r>
        <w:t>Peak</w:t>
      </w:r>
      <w:r w:rsidRPr="000A73AB">
        <w:t xml:space="preserve"> Mode.” </w:t>
      </w:r>
      <w:r>
        <w:t>Next, click “Move To” to make the program move to the center of the peak</w:t>
      </w:r>
      <w:r w:rsidRPr="000A73AB">
        <w:t xml:space="preserve">.  This will move 2Theta to this position.  </w:t>
      </w:r>
      <w:r>
        <w:t>Click “Close”</w:t>
      </w:r>
    </w:p>
    <w:p w14:paraId="7857805D" w14:textId="77777777" w:rsidR="00FD6180" w:rsidRDefault="00FD6180" w:rsidP="004B35BB">
      <w:pPr>
        <w:pStyle w:val="ListParagraph"/>
        <w:ind w:left="0"/>
        <w:jc w:val="center"/>
      </w:pPr>
      <w:r>
        <w:rPr>
          <w:noProof/>
        </w:rPr>
        <w:drawing>
          <wp:inline distT="0" distB="0" distL="0" distR="0" wp14:anchorId="4203B8D5" wp14:editId="6A09429F">
            <wp:extent cx="2766695" cy="1365927"/>
            <wp:effectExtent l="0" t="0" r="1905"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gnment - Before.png"/>
                    <pic:cNvPicPr/>
                  </pic:nvPicPr>
                  <pic:blipFill>
                    <a:blip r:embed="rId13">
                      <a:extLst>
                        <a:ext uri="{28A0092B-C50C-407E-A947-70E740481C1C}">
                          <a14:useLocalDpi xmlns:a14="http://schemas.microsoft.com/office/drawing/2010/main" val="0"/>
                        </a:ext>
                      </a:extLst>
                    </a:blip>
                    <a:stretch>
                      <a:fillRect/>
                    </a:stretch>
                  </pic:blipFill>
                  <pic:spPr>
                    <a:xfrm>
                      <a:off x="0" y="0"/>
                      <a:ext cx="2812052" cy="1388320"/>
                    </a:xfrm>
                    <a:prstGeom prst="rect">
                      <a:avLst/>
                    </a:prstGeom>
                  </pic:spPr>
                </pic:pic>
              </a:graphicData>
            </a:graphic>
          </wp:inline>
        </w:drawing>
      </w:r>
    </w:p>
    <w:p w14:paraId="4FE4589C" w14:textId="77777777" w:rsidR="00FD6180" w:rsidRDefault="00FD6180" w:rsidP="004B35BB">
      <w:pPr>
        <w:pStyle w:val="ListParagraph"/>
        <w:ind w:left="0"/>
        <w:jc w:val="center"/>
      </w:pPr>
      <w:r>
        <w:rPr>
          <w:noProof/>
        </w:rPr>
        <w:drawing>
          <wp:inline distT="0" distB="0" distL="0" distR="0" wp14:anchorId="7846A273" wp14:editId="2A4CC45A">
            <wp:extent cx="2766695" cy="137182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gnment - Peak Mode.png"/>
                    <pic:cNvPicPr/>
                  </pic:nvPicPr>
                  <pic:blipFill>
                    <a:blip r:embed="rId14">
                      <a:extLst>
                        <a:ext uri="{28A0092B-C50C-407E-A947-70E740481C1C}">
                          <a14:useLocalDpi xmlns:a14="http://schemas.microsoft.com/office/drawing/2010/main" val="0"/>
                        </a:ext>
                      </a:extLst>
                    </a:blip>
                    <a:stretch>
                      <a:fillRect/>
                    </a:stretch>
                  </pic:blipFill>
                  <pic:spPr>
                    <a:xfrm>
                      <a:off x="0" y="0"/>
                      <a:ext cx="2806319" cy="1391467"/>
                    </a:xfrm>
                    <a:prstGeom prst="rect">
                      <a:avLst/>
                    </a:prstGeom>
                  </pic:spPr>
                </pic:pic>
              </a:graphicData>
            </a:graphic>
          </wp:inline>
        </w:drawing>
      </w:r>
    </w:p>
    <w:p w14:paraId="4FD31580" w14:textId="2707B5C0" w:rsidR="00FD6180" w:rsidRPr="000A73AB" w:rsidRDefault="00FD6180" w:rsidP="004B35BB">
      <w:pPr>
        <w:pStyle w:val="ListParagraph"/>
        <w:ind w:left="0"/>
        <w:jc w:val="center"/>
      </w:pPr>
      <w:r>
        <w:rPr>
          <w:noProof/>
        </w:rPr>
        <w:drawing>
          <wp:inline distT="0" distB="0" distL="0" distR="0" wp14:anchorId="61AC3636" wp14:editId="5B8DC19F">
            <wp:extent cx="2766695" cy="1362598"/>
            <wp:effectExtent l="0" t="0" r="190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gnment - After.png"/>
                    <pic:cNvPicPr/>
                  </pic:nvPicPr>
                  <pic:blipFill>
                    <a:blip r:embed="rId15">
                      <a:extLst>
                        <a:ext uri="{28A0092B-C50C-407E-A947-70E740481C1C}">
                          <a14:useLocalDpi xmlns:a14="http://schemas.microsoft.com/office/drawing/2010/main" val="0"/>
                        </a:ext>
                      </a:extLst>
                    </a:blip>
                    <a:stretch>
                      <a:fillRect/>
                    </a:stretch>
                  </pic:blipFill>
                  <pic:spPr>
                    <a:xfrm>
                      <a:off x="0" y="0"/>
                      <a:ext cx="2802355" cy="1380161"/>
                    </a:xfrm>
                    <a:prstGeom prst="rect">
                      <a:avLst/>
                    </a:prstGeom>
                  </pic:spPr>
                </pic:pic>
              </a:graphicData>
            </a:graphic>
          </wp:inline>
        </w:drawing>
      </w:r>
    </w:p>
    <w:p w14:paraId="6FECBE2B" w14:textId="77777777" w:rsidR="00FD6180" w:rsidRDefault="00FD6180" w:rsidP="00FD6180">
      <w:pPr>
        <w:pStyle w:val="ListParagraph"/>
        <w:numPr>
          <w:ilvl w:val="0"/>
          <w:numId w:val="2"/>
        </w:numPr>
      </w:pPr>
      <w:r>
        <w:lastRenderedPageBreak/>
        <w:t xml:space="preserve">User Settings </w:t>
      </w:r>
      <w:r>
        <w:sym w:font="Wingdings" w:char="F0E0"/>
      </w:r>
      <w:r>
        <w:t xml:space="preserve"> Fine Calibration Offsets</w:t>
      </w:r>
    </w:p>
    <w:p w14:paraId="68485C53" w14:textId="77777777" w:rsidR="00FD6180" w:rsidRDefault="00FD6180" w:rsidP="00FD6180">
      <w:pPr>
        <w:pStyle w:val="ListParagraph"/>
        <w:numPr>
          <w:ilvl w:val="1"/>
          <w:numId w:val="2"/>
        </w:numPr>
      </w:pPr>
      <w:r>
        <w:t>Click “Set New = 0”</w:t>
      </w:r>
    </w:p>
    <w:p w14:paraId="3B0ABACA" w14:textId="77777777" w:rsidR="00FD6180" w:rsidRDefault="00FD6180" w:rsidP="00FD6180">
      <w:pPr>
        <w:pStyle w:val="ListParagraph"/>
        <w:numPr>
          <w:ilvl w:val="1"/>
          <w:numId w:val="2"/>
        </w:numPr>
      </w:pPr>
      <w:r>
        <w:t>Click OK</w:t>
      </w:r>
    </w:p>
    <w:p w14:paraId="25AC9AAC" w14:textId="5A809036" w:rsidR="00FD6180" w:rsidRDefault="00FD6180" w:rsidP="00FD6180">
      <w:pPr>
        <w:pStyle w:val="ListParagraph"/>
        <w:numPr>
          <w:ilvl w:val="0"/>
          <w:numId w:val="2"/>
        </w:numPr>
      </w:pPr>
      <w:r>
        <w:t xml:space="preserve">Rough </w:t>
      </w:r>
      <w:r w:rsidRPr="000A73AB">
        <w:t xml:space="preserve">Z Alignment </w:t>
      </w:r>
      <w:r>
        <w:t>(if you already know the approximate Z location, go to Instrument Settings, ente</w:t>
      </w:r>
      <w:r w:rsidR="00790E73">
        <w:t xml:space="preserve">r that value, and skip to step </w:t>
      </w:r>
      <w:r w:rsidR="001B60AD">
        <w:t>8</w:t>
      </w:r>
      <w:r>
        <w:t>)</w:t>
      </w:r>
    </w:p>
    <w:p w14:paraId="69B6704E" w14:textId="77777777" w:rsidR="00FD6180" w:rsidRDefault="00FD6180" w:rsidP="00FD6180">
      <w:pPr>
        <w:pStyle w:val="ListParagraph"/>
        <w:numPr>
          <w:ilvl w:val="1"/>
          <w:numId w:val="2"/>
        </w:numPr>
      </w:pPr>
      <w:r>
        <w:t>Under Factory Configuration Window, go to Instrument Settings Window and double click on “Z=0.000 mm”</w:t>
      </w:r>
    </w:p>
    <w:p w14:paraId="16FF468A" w14:textId="77777777" w:rsidR="00FD6180" w:rsidRDefault="00FD6180" w:rsidP="00FD6180">
      <w:pPr>
        <w:pStyle w:val="ListParagraph"/>
        <w:numPr>
          <w:ilvl w:val="1"/>
          <w:numId w:val="2"/>
        </w:numPr>
      </w:pPr>
      <w:r>
        <w:t>Change Z to 5.5 mm and click “OK”</w:t>
      </w:r>
    </w:p>
    <w:p w14:paraId="5A41ECAE" w14:textId="77777777" w:rsidR="00FD6180" w:rsidRDefault="00FD6180" w:rsidP="00FD6180">
      <w:pPr>
        <w:pStyle w:val="ListParagraph"/>
        <w:numPr>
          <w:ilvl w:val="1"/>
          <w:numId w:val="2"/>
        </w:numPr>
      </w:pPr>
      <w:r>
        <w:t xml:space="preserve">Measure </w:t>
      </w:r>
      <w:r>
        <w:sym w:font="Wingdings" w:char="F0E0"/>
      </w:r>
      <w:r>
        <w:t xml:space="preserve"> Manual Scan (unless Prepare Manual Scan window is already open)</w:t>
      </w:r>
    </w:p>
    <w:p w14:paraId="2E21B32B" w14:textId="77777777" w:rsidR="00FD6180" w:rsidRDefault="00FD6180" w:rsidP="00FD6180">
      <w:pPr>
        <w:pStyle w:val="ListParagraph"/>
        <w:numPr>
          <w:ilvl w:val="2"/>
          <w:numId w:val="2"/>
        </w:numPr>
      </w:pPr>
      <w:r w:rsidRPr="00CD7395">
        <w:rPr>
          <w:b/>
        </w:rPr>
        <w:t>Scan Axis</w:t>
      </w:r>
      <w:r>
        <w:t xml:space="preserve">: Z </w:t>
      </w:r>
    </w:p>
    <w:p w14:paraId="5DE337EF" w14:textId="77777777" w:rsidR="00FD6180" w:rsidRDefault="00FD6180" w:rsidP="00FD6180">
      <w:pPr>
        <w:pStyle w:val="ListParagraph"/>
        <w:numPr>
          <w:ilvl w:val="2"/>
          <w:numId w:val="2"/>
        </w:numPr>
      </w:pPr>
      <w:r w:rsidRPr="00CD7395">
        <w:rPr>
          <w:b/>
        </w:rPr>
        <w:t>Range</w:t>
      </w:r>
      <w:r>
        <w:t>: 10</w:t>
      </w:r>
    </w:p>
    <w:p w14:paraId="70E5B851" w14:textId="77777777" w:rsidR="00FD6180" w:rsidRDefault="00FD6180" w:rsidP="00FD6180">
      <w:pPr>
        <w:pStyle w:val="ListParagraph"/>
        <w:numPr>
          <w:ilvl w:val="2"/>
          <w:numId w:val="2"/>
        </w:numPr>
      </w:pPr>
      <w:r w:rsidRPr="00CD7395">
        <w:rPr>
          <w:b/>
        </w:rPr>
        <w:t>Step size</w:t>
      </w:r>
      <w:r>
        <w:t>: 0.1 (always use 1/100</w:t>
      </w:r>
      <w:r w:rsidRPr="00CD7395">
        <w:rPr>
          <w:vertAlign w:val="superscript"/>
        </w:rPr>
        <w:t>th</w:t>
      </w:r>
      <w:r>
        <w:t xml:space="preserve"> of the Range for Alignment)</w:t>
      </w:r>
    </w:p>
    <w:p w14:paraId="37DCFC3A" w14:textId="77777777" w:rsidR="00FD6180" w:rsidRDefault="00FD6180" w:rsidP="00FD6180">
      <w:pPr>
        <w:pStyle w:val="ListParagraph"/>
        <w:numPr>
          <w:ilvl w:val="2"/>
          <w:numId w:val="2"/>
        </w:numPr>
      </w:pPr>
      <w:r w:rsidRPr="00CD7395">
        <w:rPr>
          <w:b/>
        </w:rPr>
        <w:t>Time per step</w:t>
      </w:r>
      <w:r>
        <w:t>: 0.2</w:t>
      </w:r>
    </w:p>
    <w:p w14:paraId="6849C4E7" w14:textId="4116F67B" w:rsidR="00205456" w:rsidRDefault="00205456" w:rsidP="00205456">
      <w:pPr>
        <w:pStyle w:val="ListParagraph"/>
        <w:numPr>
          <w:ilvl w:val="2"/>
          <w:numId w:val="2"/>
        </w:numPr>
      </w:pPr>
      <w:r>
        <w:t>Click Start</w:t>
      </w:r>
    </w:p>
    <w:p w14:paraId="33C52034" w14:textId="77777777" w:rsidR="00FD6180" w:rsidRDefault="00FD6180" w:rsidP="00FD6180">
      <w:pPr>
        <w:pStyle w:val="ListParagraph"/>
        <w:numPr>
          <w:ilvl w:val="1"/>
          <w:numId w:val="2"/>
        </w:numPr>
      </w:pPr>
      <w:r w:rsidRPr="000A73AB">
        <w:t>After scan, right click on scan window and select “Move Mode.”</w:t>
      </w:r>
      <w:r>
        <w:t xml:space="preserve"> Move the line to half the maximum intensity (see below)</w:t>
      </w:r>
      <w:r w:rsidRPr="000A73AB">
        <w:t xml:space="preserve">.  This will move </w:t>
      </w:r>
      <w:r>
        <w:t>Z to this position.</w:t>
      </w:r>
    </w:p>
    <w:p w14:paraId="585D3685" w14:textId="26B0DE35" w:rsidR="00790E73" w:rsidRDefault="00790E73" w:rsidP="00FD6180">
      <w:pPr>
        <w:pStyle w:val="ListParagraph"/>
        <w:numPr>
          <w:ilvl w:val="1"/>
          <w:numId w:val="2"/>
        </w:numPr>
      </w:pPr>
      <w:r>
        <w:t>If you do not see a drop to zero, go back to the Factory Configuration Window, change Z to 15.5 mm, and run the manual Z scan again</w:t>
      </w:r>
    </w:p>
    <w:p w14:paraId="2C712A48" w14:textId="77777777" w:rsidR="00FD6180" w:rsidRDefault="00FD6180" w:rsidP="00FD6180">
      <w:pPr>
        <w:pStyle w:val="ListParagraph"/>
        <w:ind w:left="1440"/>
      </w:pPr>
    </w:p>
    <w:p w14:paraId="0C6FD943" w14:textId="12A9CD58" w:rsidR="00FD6180" w:rsidRDefault="002B1D55" w:rsidP="004B35BB">
      <w:pPr>
        <w:jc w:val="center"/>
      </w:pPr>
      <w:r>
        <w:rPr>
          <w:noProof/>
        </w:rPr>
        <w:drawing>
          <wp:inline distT="0" distB="0" distL="0" distR="0" wp14:anchorId="19EA2D40" wp14:editId="47D6B350">
            <wp:extent cx="5254752" cy="295656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 alignment screen.png"/>
                    <pic:cNvPicPr/>
                  </pic:nvPicPr>
                  <pic:blipFill>
                    <a:blip r:embed="rId16">
                      <a:extLst>
                        <a:ext uri="{28A0092B-C50C-407E-A947-70E740481C1C}">
                          <a14:useLocalDpi xmlns:a14="http://schemas.microsoft.com/office/drawing/2010/main" val="0"/>
                        </a:ext>
                      </a:extLst>
                    </a:blip>
                    <a:stretch>
                      <a:fillRect/>
                    </a:stretch>
                  </pic:blipFill>
                  <pic:spPr>
                    <a:xfrm>
                      <a:off x="0" y="0"/>
                      <a:ext cx="5254752" cy="2956560"/>
                    </a:xfrm>
                    <a:prstGeom prst="rect">
                      <a:avLst/>
                    </a:prstGeom>
                  </pic:spPr>
                </pic:pic>
              </a:graphicData>
            </a:graphic>
          </wp:inline>
        </w:drawing>
      </w:r>
    </w:p>
    <w:p w14:paraId="39EE8F4B" w14:textId="77777777" w:rsidR="00FD6180" w:rsidRDefault="00FD6180" w:rsidP="00FD6180">
      <w:pPr>
        <w:ind w:firstLine="720"/>
      </w:pPr>
    </w:p>
    <w:p w14:paraId="28FAA361" w14:textId="77777777" w:rsidR="00205456" w:rsidRDefault="00205456" w:rsidP="00FD6180">
      <w:pPr>
        <w:ind w:firstLine="720"/>
      </w:pPr>
    </w:p>
    <w:p w14:paraId="325A79C9" w14:textId="77777777" w:rsidR="00205456" w:rsidRDefault="00205456" w:rsidP="00FD6180">
      <w:pPr>
        <w:ind w:firstLine="720"/>
      </w:pPr>
    </w:p>
    <w:p w14:paraId="53FEDAAD" w14:textId="77777777" w:rsidR="00205456" w:rsidRDefault="00205456" w:rsidP="00FD6180">
      <w:pPr>
        <w:ind w:firstLine="720"/>
      </w:pPr>
    </w:p>
    <w:p w14:paraId="731803B3" w14:textId="77777777" w:rsidR="00205456" w:rsidRDefault="00205456" w:rsidP="00FD6180">
      <w:pPr>
        <w:ind w:firstLine="720"/>
      </w:pPr>
    </w:p>
    <w:p w14:paraId="7B52D698" w14:textId="77777777" w:rsidR="00205456" w:rsidRDefault="00205456" w:rsidP="00FD6180">
      <w:pPr>
        <w:ind w:firstLine="720"/>
      </w:pPr>
    </w:p>
    <w:p w14:paraId="33FF8D11" w14:textId="77777777" w:rsidR="00205456" w:rsidRDefault="00205456" w:rsidP="00FD6180">
      <w:pPr>
        <w:ind w:firstLine="720"/>
      </w:pPr>
    </w:p>
    <w:p w14:paraId="0FFC13AE" w14:textId="77777777" w:rsidR="00FD6180" w:rsidRDefault="00FD6180" w:rsidP="00FD6180">
      <w:pPr>
        <w:pStyle w:val="ListParagraph"/>
        <w:numPr>
          <w:ilvl w:val="0"/>
          <w:numId w:val="2"/>
        </w:numPr>
      </w:pPr>
      <w:r>
        <w:t xml:space="preserve">Fine </w:t>
      </w:r>
      <w:r w:rsidRPr="000A73AB">
        <w:t xml:space="preserve">Z Alignment </w:t>
      </w:r>
    </w:p>
    <w:p w14:paraId="548BAF1C" w14:textId="77777777" w:rsidR="00FD6180" w:rsidRDefault="00FD6180" w:rsidP="00FD6180">
      <w:pPr>
        <w:pStyle w:val="ListParagraph"/>
        <w:numPr>
          <w:ilvl w:val="2"/>
          <w:numId w:val="2"/>
        </w:numPr>
      </w:pPr>
      <w:r w:rsidRPr="00CD7395">
        <w:rPr>
          <w:b/>
        </w:rPr>
        <w:t>Scan Axis</w:t>
      </w:r>
      <w:r>
        <w:t xml:space="preserve">: Z </w:t>
      </w:r>
    </w:p>
    <w:p w14:paraId="0DC9A828" w14:textId="77777777" w:rsidR="00FD6180" w:rsidRDefault="00FD6180" w:rsidP="00FD6180">
      <w:pPr>
        <w:pStyle w:val="ListParagraph"/>
        <w:numPr>
          <w:ilvl w:val="2"/>
          <w:numId w:val="2"/>
        </w:numPr>
      </w:pPr>
      <w:r w:rsidRPr="00CD7395">
        <w:rPr>
          <w:b/>
        </w:rPr>
        <w:t>Range</w:t>
      </w:r>
      <w:r>
        <w:t xml:space="preserve">: 1 </w:t>
      </w:r>
      <w:r w:rsidRPr="006D38C1">
        <w:rPr>
          <w:color w:val="70AD47" w:themeColor="accent6"/>
        </w:rPr>
        <w:t>We are scanning over a smaller range to refine the Z position</w:t>
      </w:r>
    </w:p>
    <w:p w14:paraId="0C44B7FD" w14:textId="77777777" w:rsidR="00FD6180" w:rsidRDefault="00FD6180" w:rsidP="00FD6180">
      <w:pPr>
        <w:pStyle w:val="ListParagraph"/>
        <w:numPr>
          <w:ilvl w:val="2"/>
          <w:numId w:val="2"/>
        </w:numPr>
      </w:pPr>
      <w:r w:rsidRPr="00CD7395">
        <w:rPr>
          <w:b/>
        </w:rPr>
        <w:t>Step size</w:t>
      </w:r>
      <w:r>
        <w:t>: 0.01 (always use 1/100</w:t>
      </w:r>
      <w:r w:rsidRPr="00CD7395">
        <w:rPr>
          <w:vertAlign w:val="superscript"/>
        </w:rPr>
        <w:t>th</w:t>
      </w:r>
      <w:r>
        <w:t xml:space="preserve"> of the Range for Alignment)</w:t>
      </w:r>
    </w:p>
    <w:p w14:paraId="435313E4" w14:textId="77777777" w:rsidR="00FD6180" w:rsidRDefault="00FD6180" w:rsidP="00FD6180">
      <w:pPr>
        <w:pStyle w:val="ListParagraph"/>
        <w:numPr>
          <w:ilvl w:val="2"/>
          <w:numId w:val="2"/>
        </w:numPr>
      </w:pPr>
      <w:r w:rsidRPr="00CD7395">
        <w:rPr>
          <w:b/>
        </w:rPr>
        <w:t>Time per step</w:t>
      </w:r>
      <w:r>
        <w:t>: 0.2</w:t>
      </w:r>
    </w:p>
    <w:p w14:paraId="6DD384CA" w14:textId="669A1B63" w:rsidR="00205456" w:rsidRPr="00205456" w:rsidRDefault="00205456" w:rsidP="00FD6180">
      <w:pPr>
        <w:pStyle w:val="ListParagraph"/>
        <w:numPr>
          <w:ilvl w:val="2"/>
          <w:numId w:val="2"/>
        </w:numPr>
      </w:pPr>
      <w:r w:rsidRPr="00205456">
        <w:t>Click Start</w:t>
      </w:r>
    </w:p>
    <w:p w14:paraId="6AA49901" w14:textId="77777777" w:rsidR="00C06B73" w:rsidRDefault="00C06B73" w:rsidP="00C06B73">
      <w:pPr>
        <w:pStyle w:val="ListParagraph"/>
        <w:numPr>
          <w:ilvl w:val="1"/>
          <w:numId w:val="2"/>
        </w:numPr>
      </w:pPr>
      <w:r w:rsidRPr="000A73AB">
        <w:t xml:space="preserve">After </w:t>
      </w:r>
      <w:r>
        <w:t xml:space="preserve">the </w:t>
      </w:r>
      <w:r w:rsidRPr="000A73AB">
        <w:t xml:space="preserve">scan, </w:t>
      </w:r>
      <w:r>
        <w:t>zoom in on the approximately correct position.  Place your cursor on the blue line so that it is at half of the maximum intensity (in the above example, the cursor should be a little below 6M counts).  Instead of just estimating the half-intensity position, use the intensity readout found below “Help” at the top of the screen (see figure above)</w:t>
      </w:r>
    </w:p>
    <w:p w14:paraId="478E9FFE" w14:textId="77777777" w:rsidR="00C06B73" w:rsidRDefault="00C06B73" w:rsidP="00C06B73">
      <w:pPr>
        <w:pStyle w:val="ListParagraph"/>
        <w:numPr>
          <w:ilvl w:val="1"/>
          <w:numId w:val="2"/>
        </w:numPr>
      </w:pPr>
      <w:r>
        <w:t xml:space="preserve"> Note the corresponding Z position (see figure above)</w:t>
      </w:r>
    </w:p>
    <w:p w14:paraId="459CAAF1" w14:textId="77777777" w:rsidR="00C06B73" w:rsidRPr="00604DFE" w:rsidRDefault="00C06B73" w:rsidP="00C06B73">
      <w:pPr>
        <w:pStyle w:val="ListParagraph"/>
        <w:numPr>
          <w:ilvl w:val="1"/>
          <w:numId w:val="2"/>
        </w:numPr>
      </w:pPr>
      <w:r>
        <w:t>In “Instrument Settings,” change the Z position to the value from step c</w:t>
      </w:r>
      <w:r w:rsidRPr="00604DFE">
        <w:t xml:space="preserve"> </w:t>
      </w:r>
    </w:p>
    <w:p w14:paraId="536FF82A" w14:textId="77777777" w:rsidR="00FD6180" w:rsidRDefault="00FD6180" w:rsidP="00FD6180">
      <w:pPr>
        <w:pStyle w:val="ListParagraph"/>
        <w:numPr>
          <w:ilvl w:val="0"/>
          <w:numId w:val="2"/>
        </w:numPr>
      </w:pPr>
      <w:r>
        <w:sym w:font="Symbol" w:char="F077"/>
      </w:r>
      <w:r>
        <w:t xml:space="preserve"> Alignment Procedure</w:t>
      </w:r>
    </w:p>
    <w:p w14:paraId="0990415F" w14:textId="77777777" w:rsidR="00FD6180" w:rsidRDefault="00FD6180" w:rsidP="00FD6180">
      <w:pPr>
        <w:pStyle w:val="ListParagraph"/>
        <w:numPr>
          <w:ilvl w:val="1"/>
          <w:numId w:val="2"/>
        </w:numPr>
      </w:pPr>
      <w:r>
        <w:t xml:space="preserve">Measure </w:t>
      </w:r>
      <w:r>
        <w:sym w:font="Wingdings" w:char="F0E0"/>
      </w:r>
      <w:r>
        <w:t xml:space="preserve"> Manual Scan (unless Prepare Manual Scan window is already open)</w:t>
      </w:r>
    </w:p>
    <w:p w14:paraId="7E289261" w14:textId="77777777" w:rsidR="00FD6180" w:rsidRDefault="00FD6180" w:rsidP="00FD6180">
      <w:pPr>
        <w:pStyle w:val="ListParagraph"/>
        <w:numPr>
          <w:ilvl w:val="2"/>
          <w:numId w:val="2"/>
        </w:numPr>
      </w:pPr>
      <w:r w:rsidRPr="00CD7395">
        <w:rPr>
          <w:b/>
        </w:rPr>
        <w:t>Scan Axis</w:t>
      </w:r>
      <w:r>
        <w:t xml:space="preserve">: Omega </w:t>
      </w:r>
    </w:p>
    <w:p w14:paraId="75848E45" w14:textId="77777777" w:rsidR="00FD6180" w:rsidRDefault="00FD6180" w:rsidP="00FD6180">
      <w:pPr>
        <w:pStyle w:val="ListParagraph"/>
        <w:numPr>
          <w:ilvl w:val="2"/>
          <w:numId w:val="2"/>
        </w:numPr>
      </w:pPr>
      <w:r w:rsidRPr="00CD7395">
        <w:rPr>
          <w:b/>
        </w:rPr>
        <w:t>Range</w:t>
      </w:r>
      <w:r>
        <w:t xml:space="preserve">: 3 </w:t>
      </w:r>
    </w:p>
    <w:p w14:paraId="7952D0CB" w14:textId="77777777" w:rsidR="00FD6180" w:rsidRDefault="00FD6180" w:rsidP="00FD6180">
      <w:pPr>
        <w:pStyle w:val="ListParagraph"/>
        <w:numPr>
          <w:ilvl w:val="2"/>
          <w:numId w:val="2"/>
        </w:numPr>
      </w:pPr>
      <w:r w:rsidRPr="00CD7395">
        <w:rPr>
          <w:b/>
        </w:rPr>
        <w:t>Step size</w:t>
      </w:r>
      <w:r>
        <w:t>: 0.03 (always use 1/100</w:t>
      </w:r>
      <w:r w:rsidRPr="00CD7395">
        <w:rPr>
          <w:vertAlign w:val="superscript"/>
        </w:rPr>
        <w:t>th</w:t>
      </w:r>
      <w:r>
        <w:t xml:space="preserve"> of the Range for Alignment)</w:t>
      </w:r>
    </w:p>
    <w:p w14:paraId="7920F2F4" w14:textId="77777777" w:rsidR="00FD6180" w:rsidRDefault="00FD6180" w:rsidP="00FD6180">
      <w:pPr>
        <w:pStyle w:val="ListParagraph"/>
        <w:numPr>
          <w:ilvl w:val="2"/>
          <w:numId w:val="2"/>
        </w:numPr>
      </w:pPr>
      <w:r w:rsidRPr="00CD7395">
        <w:rPr>
          <w:b/>
        </w:rPr>
        <w:t>Time per step</w:t>
      </w:r>
      <w:r>
        <w:t>: 0.2</w:t>
      </w:r>
    </w:p>
    <w:p w14:paraId="41199548" w14:textId="0D80CFB7" w:rsidR="00205456" w:rsidRPr="00205456" w:rsidRDefault="00205456" w:rsidP="00FD6180">
      <w:pPr>
        <w:pStyle w:val="ListParagraph"/>
        <w:numPr>
          <w:ilvl w:val="2"/>
          <w:numId w:val="2"/>
        </w:numPr>
      </w:pPr>
      <w:r w:rsidRPr="00205456">
        <w:t>Click Start</w:t>
      </w:r>
    </w:p>
    <w:p w14:paraId="00157A8C" w14:textId="77777777" w:rsidR="00FD6180" w:rsidRDefault="00FD6180" w:rsidP="00FD6180">
      <w:pPr>
        <w:pStyle w:val="ListParagraph"/>
        <w:numPr>
          <w:ilvl w:val="1"/>
          <w:numId w:val="2"/>
        </w:numPr>
      </w:pPr>
      <w:r w:rsidRPr="000A73AB">
        <w:t>After scan, right click on scan window and select “</w:t>
      </w:r>
      <w:r>
        <w:t>Peak</w:t>
      </w:r>
      <w:r w:rsidRPr="000A73AB">
        <w:t xml:space="preserve"> Mode.” </w:t>
      </w:r>
      <w:r>
        <w:t>Next, click “Move To” to make the program move to the center of the peak</w:t>
      </w:r>
      <w:r w:rsidRPr="000A73AB">
        <w:t xml:space="preserve">.  This will move </w:t>
      </w:r>
      <w:r>
        <w:t>Omega</w:t>
      </w:r>
      <w:r w:rsidRPr="000A73AB">
        <w:t xml:space="preserve"> to this position.  </w:t>
      </w:r>
      <w:r>
        <w:t>Click “Close”</w:t>
      </w:r>
    </w:p>
    <w:p w14:paraId="05CB12BF" w14:textId="5361B146" w:rsidR="00FD6180" w:rsidRDefault="00FD6180" w:rsidP="00FD6180">
      <w:pPr>
        <w:pStyle w:val="ListParagraph"/>
        <w:numPr>
          <w:ilvl w:val="0"/>
          <w:numId w:val="2"/>
        </w:numPr>
      </w:pPr>
      <w:r>
        <w:t xml:space="preserve">Repeat Steps </w:t>
      </w:r>
      <w:r w:rsidR="00482132">
        <w:t>8</w:t>
      </w:r>
      <w:r>
        <w:t xml:space="preserve"> &amp; </w:t>
      </w:r>
      <w:r w:rsidR="00482132">
        <w:t>9</w:t>
      </w:r>
      <w:r>
        <w:t xml:space="preserve"> until Z and </w:t>
      </w:r>
      <w:r>
        <w:sym w:font="Symbol" w:char="F077"/>
      </w:r>
      <w:r>
        <w:t xml:space="preserve"> reach their equilibrium values and no longer change.  This means the sample is aligned flat with respect to the beam.  </w:t>
      </w:r>
    </w:p>
    <w:p w14:paraId="5A9AECF9" w14:textId="77777777" w:rsidR="00FD6180" w:rsidRDefault="00FD6180" w:rsidP="00FD6180">
      <w:pPr>
        <w:pStyle w:val="ListParagraph"/>
        <w:numPr>
          <w:ilvl w:val="0"/>
          <w:numId w:val="2"/>
        </w:numPr>
      </w:pPr>
      <w:r>
        <w:t xml:space="preserve">User Settings </w:t>
      </w:r>
      <w:r>
        <w:sym w:font="Wingdings" w:char="F0E0"/>
      </w:r>
      <w:r>
        <w:t xml:space="preserve"> Sample Offsets</w:t>
      </w:r>
    </w:p>
    <w:p w14:paraId="05810DE4" w14:textId="77777777" w:rsidR="00FD6180" w:rsidRDefault="00FD6180" w:rsidP="00FD6180">
      <w:pPr>
        <w:pStyle w:val="ListParagraph"/>
        <w:numPr>
          <w:ilvl w:val="1"/>
          <w:numId w:val="2"/>
        </w:numPr>
      </w:pPr>
      <w:r>
        <w:t xml:space="preserve">Put “0” for </w:t>
      </w:r>
      <w:r>
        <w:sym w:font="Symbol" w:char="F077"/>
      </w:r>
      <w:r>
        <w:t xml:space="preserve"> (b), then hit “tab” button on keyboard (c)</w:t>
      </w:r>
    </w:p>
    <w:p w14:paraId="42FE8F83" w14:textId="77777777" w:rsidR="00FD6180" w:rsidRDefault="00FD6180" w:rsidP="00FD6180">
      <w:pPr>
        <w:pStyle w:val="ListParagraph"/>
        <w:numPr>
          <w:ilvl w:val="1"/>
          <w:numId w:val="2"/>
        </w:numPr>
      </w:pPr>
      <w:r>
        <w:t>Click OK</w:t>
      </w:r>
    </w:p>
    <w:p w14:paraId="3AD46A75" w14:textId="77777777" w:rsidR="00FD6180" w:rsidRDefault="00FD6180" w:rsidP="00FD6180">
      <w:pPr>
        <w:pStyle w:val="ListParagraph"/>
        <w:ind w:left="1440"/>
      </w:pPr>
    </w:p>
    <w:p w14:paraId="0204EA7E" w14:textId="77777777" w:rsidR="00FD6180" w:rsidRDefault="00FD6180" w:rsidP="00FD6180">
      <w:pPr>
        <w:ind w:left="2160"/>
      </w:pPr>
      <w:r>
        <w:t>(a)</w:t>
      </w:r>
      <w:r>
        <w:tab/>
      </w:r>
      <w:r>
        <w:tab/>
      </w:r>
      <w:r>
        <w:tab/>
      </w:r>
      <w:r>
        <w:tab/>
        <w:t>(b)</w:t>
      </w:r>
      <w:r>
        <w:tab/>
      </w:r>
      <w:r>
        <w:tab/>
      </w:r>
      <w:r>
        <w:tab/>
      </w:r>
      <w:r>
        <w:tab/>
        <w:t>(c)</w:t>
      </w:r>
    </w:p>
    <w:p w14:paraId="11A48B0A" w14:textId="77777777" w:rsidR="00FD6180" w:rsidRDefault="00FD6180" w:rsidP="00FD6180">
      <w:pPr>
        <w:ind w:left="1080"/>
      </w:pPr>
      <w:r w:rsidRPr="00A609FD">
        <w:rPr>
          <w:noProof/>
        </w:rPr>
        <w:drawing>
          <wp:inline distT="0" distB="0" distL="0" distR="0" wp14:anchorId="48E91D70" wp14:editId="321B32F2">
            <wp:extent cx="1665291" cy="1463040"/>
            <wp:effectExtent l="0" t="0" r="11430" b="1016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7"/>
                    <a:srcRect l="37183" t="26954" r="43772" b="43301"/>
                    <a:stretch/>
                  </pic:blipFill>
                  <pic:spPr>
                    <a:xfrm>
                      <a:off x="0" y="0"/>
                      <a:ext cx="1665291" cy="1463040"/>
                    </a:xfrm>
                    <a:prstGeom prst="rect">
                      <a:avLst/>
                    </a:prstGeom>
                  </pic:spPr>
                </pic:pic>
              </a:graphicData>
            </a:graphic>
          </wp:inline>
        </w:drawing>
      </w:r>
      <w:r>
        <w:t xml:space="preserve">    </w:t>
      </w:r>
      <w:r w:rsidRPr="00A609FD">
        <w:rPr>
          <w:noProof/>
        </w:rPr>
        <w:drawing>
          <wp:inline distT="0" distB="0" distL="0" distR="0" wp14:anchorId="587E3EE9" wp14:editId="7E40580B">
            <wp:extent cx="1661543" cy="1463040"/>
            <wp:effectExtent l="0" t="0" r="0" b="1016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8"/>
                    <a:srcRect l="37078" t="26769" r="43563" b="42926"/>
                    <a:stretch/>
                  </pic:blipFill>
                  <pic:spPr>
                    <a:xfrm>
                      <a:off x="0" y="0"/>
                      <a:ext cx="1661543" cy="1463040"/>
                    </a:xfrm>
                    <a:prstGeom prst="rect">
                      <a:avLst/>
                    </a:prstGeom>
                  </pic:spPr>
                </pic:pic>
              </a:graphicData>
            </a:graphic>
          </wp:inline>
        </w:drawing>
      </w:r>
      <w:r>
        <w:t xml:space="preserve">    </w:t>
      </w:r>
      <w:r w:rsidRPr="00A609FD">
        <w:rPr>
          <w:noProof/>
        </w:rPr>
        <w:drawing>
          <wp:inline distT="0" distB="0" distL="0" distR="0" wp14:anchorId="057E9151" wp14:editId="63997284">
            <wp:extent cx="1622467" cy="1463040"/>
            <wp:effectExtent l="0" t="0" r="3175" b="1016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9"/>
                    <a:srcRect l="37078" t="26769" r="43668" b="42365"/>
                    <a:stretch/>
                  </pic:blipFill>
                  <pic:spPr>
                    <a:xfrm>
                      <a:off x="0" y="0"/>
                      <a:ext cx="1622467" cy="1463040"/>
                    </a:xfrm>
                    <a:prstGeom prst="rect">
                      <a:avLst/>
                    </a:prstGeom>
                  </pic:spPr>
                </pic:pic>
              </a:graphicData>
            </a:graphic>
          </wp:inline>
        </w:drawing>
      </w:r>
    </w:p>
    <w:p w14:paraId="7076B900" w14:textId="77777777" w:rsidR="00FD6180" w:rsidRDefault="00FD6180" w:rsidP="00FD6180">
      <w:pPr>
        <w:pStyle w:val="ListParagraph"/>
        <w:ind w:left="360"/>
      </w:pPr>
    </w:p>
    <w:p w14:paraId="15A438F4" w14:textId="77777777" w:rsidR="00FD6180" w:rsidRDefault="00FD6180" w:rsidP="00FD6180">
      <w:pPr>
        <w:pStyle w:val="ListParagraph"/>
        <w:ind w:left="360"/>
      </w:pPr>
    </w:p>
    <w:p w14:paraId="5829972C" w14:textId="77777777" w:rsidR="00FD6180" w:rsidRDefault="00FD6180" w:rsidP="00FD6180">
      <w:pPr>
        <w:pStyle w:val="ListParagraph"/>
        <w:numPr>
          <w:ilvl w:val="0"/>
          <w:numId w:val="2"/>
        </w:numPr>
      </w:pPr>
      <w:r>
        <w:lastRenderedPageBreak/>
        <w:t>Change Hardware to Measurement Optics</w:t>
      </w:r>
    </w:p>
    <w:p w14:paraId="4E99451B" w14:textId="70AA9C4D" w:rsidR="00FD6180" w:rsidRDefault="00FD6180" w:rsidP="00FD6180">
      <w:pPr>
        <w:pStyle w:val="ListParagraph"/>
        <w:numPr>
          <w:ilvl w:val="1"/>
          <w:numId w:val="2"/>
        </w:numPr>
      </w:pPr>
      <w:r>
        <w:t xml:space="preserve">Remove the attenuator from beside the </w:t>
      </w:r>
      <w:proofErr w:type="spellStart"/>
      <w:r>
        <w:t>Soller</w:t>
      </w:r>
      <w:proofErr w:type="spellEnd"/>
      <w:r>
        <w:t xml:space="preserve"> slits on the incident side</w:t>
      </w:r>
    </w:p>
    <w:p w14:paraId="21AD49D1" w14:textId="5E5DF138" w:rsidR="00205456" w:rsidRDefault="00FD6180" w:rsidP="00205456">
      <w:pPr>
        <w:pStyle w:val="ListParagraph"/>
        <w:numPr>
          <w:ilvl w:val="1"/>
          <w:numId w:val="2"/>
        </w:numPr>
      </w:pPr>
      <w:r>
        <w:t xml:space="preserve">Change the </w:t>
      </w:r>
      <w:r w:rsidR="00AB0E4E">
        <w:t xml:space="preserve">incident </w:t>
      </w:r>
      <w:r>
        <w:t>anti-scatter slit to be 2x whatever you want your divergence slit to be</w:t>
      </w:r>
    </w:p>
    <w:p w14:paraId="768C9F53" w14:textId="77777777" w:rsidR="00205456" w:rsidRDefault="00205456" w:rsidP="00205456"/>
    <w:p w14:paraId="4C020ACE" w14:textId="77777777" w:rsidR="00FD6180" w:rsidRDefault="00FD6180" w:rsidP="00FD6180">
      <w:pPr>
        <w:pStyle w:val="ListParagraph"/>
        <w:numPr>
          <w:ilvl w:val="0"/>
          <w:numId w:val="2"/>
        </w:numPr>
      </w:pPr>
      <w:r>
        <w:t>Enter Measurement Optics into Computer</w:t>
      </w:r>
    </w:p>
    <w:p w14:paraId="05654ED7" w14:textId="77777777" w:rsidR="00FD6180" w:rsidRDefault="00FD6180" w:rsidP="00FD6180">
      <w:pPr>
        <w:pStyle w:val="ListParagraph"/>
        <w:numPr>
          <w:ilvl w:val="1"/>
          <w:numId w:val="2"/>
        </w:numPr>
        <w:jc w:val="both"/>
      </w:pPr>
      <w:r>
        <w:t>Under Incident Beam Optics tab, double click on “Radius”</w:t>
      </w:r>
    </w:p>
    <w:p w14:paraId="1A8E44F5" w14:textId="77777777" w:rsidR="00FD6180" w:rsidRDefault="00FD6180" w:rsidP="00FD6180">
      <w:pPr>
        <w:numPr>
          <w:ilvl w:val="2"/>
          <w:numId w:val="2"/>
        </w:numPr>
        <w:contextualSpacing/>
      </w:pPr>
      <w:r>
        <w:t xml:space="preserve">Go through each of the tabs in the pop-up window and enter the optics you placed in the system.  </w:t>
      </w:r>
    </w:p>
    <w:p w14:paraId="5EF81CFB" w14:textId="77777777" w:rsidR="00FD6180" w:rsidRPr="00352ED1" w:rsidRDefault="00FD6180" w:rsidP="00FD6180">
      <w:pPr>
        <w:numPr>
          <w:ilvl w:val="3"/>
          <w:numId w:val="2"/>
        </w:numPr>
        <w:contextualSpacing/>
      </w:pPr>
      <w:proofErr w:type="spellStart"/>
      <w:r>
        <w:t>PreFIX</w:t>
      </w:r>
      <w:proofErr w:type="spellEnd"/>
      <w:r>
        <w:t xml:space="preserve"> module = “</w:t>
      </w:r>
      <w:proofErr w:type="spellStart"/>
      <w:r>
        <w:t>Progr</w:t>
      </w:r>
      <w:proofErr w:type="spellEnd"/>
      <w:r>
        <w:t xml:space="preserve">. Divergence slit with anti-scatter slit.”  Don’t change </w:t>
      </w:r>
      <w:r w:rsidRPr="00352ED1">
        <w:t>the offsets</w:t>
      </w:r>
    </w:p>
    <w:p w14:paraId="6F7CA8F0" w14:textId="7914DA3E" w:rsidR="00FD6180" w:rsidRPr="00352ED1" w:rsidRDefault="00FD6180" w:rsidP="00FD6180">
      <w:pPr>
        <w:numPr>
          <w:ilvl w:val="3"/>
          <w:numId w:val="2"/>
        </w:numPr>
        <w:contextualSpacing/>
      </w:pPr>
      <w:r w:rsidRPr="00352ED1">
        <w:t xml:space="preserve">Divergence slit = fixed slit </w:t>
      </w:r>
      <w:r w:rsidR="00AB0E4E">
        <w:t>and whichever value you want to use</w:t>
      </w:r>
      <w:r>
        <w:t xml:space="preserve"> </w:t>
      </w:r>
    </w:p>
    <w:p w14:paraId="1C6A04A3" w14:textId="1F243972" w:rsidR="00FD6180" w:rsidRPr="00352ED1" w:rsidRDefault="00FD6180" w:rsidP="00FD6180">
      <w:pPr>
        <w:numPr>
          <w:ilvl w:val="3"/>
          <w:numId w:val="2"/>
        </w:numPr>
        <w:contextualSpacing/>
      </w:pPr>
      <w:r w:rsidRPr="00352ED1">
        <w:t xml:space="preserve">Anti-scatter slit = </w:t>
      </w:r>
      <w:r>
        <w:t xml:space="preserve">fixed slit </w:t>
      </w:r>
      <w:r w:rsidR="00AB0E4E">
        <w:t>and whichever slit you have installed</w:t>
      </w:r>
    </w:p>
    <w:p w14:paraId="2A40A806" w14:textId="77777777" w:rsidR="00FD6180" w:rsidRPr="00352ED1" w:rsidRDefault="00FD6180" w:rsidP="00FD6180">
      <w:pPr>
        <w:numPr>
          <w:ilvl w:val="3"/>
          <w:numId w:val="2"/>
        </w:numPr>
        <w:contextualSpacing/>
      </w:pPr>
      <w:r w:rsidRPr="00352ED1">
        <w:t xml:space="preserve">Mask = “Fixed </w:t>
      </w:r>
      <w:r>
        <w:t>incident beam mask # mm,” # = whichever mask you have installed</w:t>
      </w:r>
    </w:p>
    <w:p w14:paraId="0D7ABA9C" w14:textId="77777777" w:rsidR="00FD6180" w:rsidRDefault="00FD6180" w:rsidP="00FD6180">
      <w:pPr>
        <w:numPr>
          <w:ilvl w:val="3"/>
          <w:numId w:val="2"/>
        </w:numPr>
        <w:contextualSpacing/>
      </w:pPr>
      <w:r w:rsidRPr="00352ED1">
        <w:t xml:space="preserve">Mirror = </w:t>
      </w:r>
      <w:r>
        <w:t>none</w:t>
      </w:r>
    </w:p>
    <w:p w14:paraId="3855B0A3" w14:textId="77777777" w:rsidR="00FD6180" w:rsidRDefault="00FD6180" w:rsidP="00FD6180">
      <w:pPr>
        <w:numPr>
          <w:ilvl w:val="3"/>
          <w:numId w:val="2"/>
        </w:numPr>
        <w:contextualSpacing/>
      </w:pPr>
      <w:r>
        <w:t>Beam knife = none</w:t>
      </w:r>
    </w:p>
    <w:p w14:paraId="4A663F5F" w14:textId="77777777" w:rsidR="00FD6180" w:rsidRDefault="00FD6180" w:rsidP="00FD6180">
      <w:pPr>
        <w:numPr>
          <w:ilvl w:val="3"/>
          <w:numId w:val="2"/>
        </w:numPr>
        <w:contextualSpacing/>
      </w:pPr>
      <w:proofErr w:type="spellStart"/>
      <w:r>
        <w:t>Soller</w:t>
      </w:r>
      <w:proofErr w:type="spellEnd"/>
      <w:r>
        <w:t xml:space="preserve"> slit = “</w:t>
      </w:r>
      <w:proofErr w:type="spellStart"/>
      <w:r>
        <w:t>Soller</w:t>
      </w:r>
      <w:proofErr w:type="spellEnd"/>
      <w:r>
        <w:t xml:space="preserve"> slits 0.0# rad,” # = whichever </w:t>
      </w:r>
      <w:proofErr w:type="spellStart"/>
      <w:r>
        <w:t>Soller</w:t>
      </w:r>
      <w:proofErr w:type="spellEnd"/>
      <w:r>
        <w:t xml:space="preserve"> slit you have installed</w:t>
      </w:r>
    </w:p>
    <w:p w14:paraId="4F99F767" w14:textId="77777777" w:rsidR="00FD6180" w:rsidRDefault="00FD6180" w:rsidP="00FD6180">
      <w:pPr>
        <w:numPr>
          <w:ilvl w:val="3"/>
          <w:numId w:val="2"/>
        </w:numPr>
        <w:contextualSpacing/>
      </w:pPr>
      <w:r>
        <w:t>Filter = none</w:t>
      </w:r>
    </w:p>
    <w:p w14:paraId="2C463795" w14:textId="21E7EE20" w:rsidR="00FD6180" w:rsidRDefault="00FD6180" w:rsidP="00AB0E4E">
      <w:pPr>
        <w:numPr>
          <w:ilvl w:val="3"/>
          <w:numId w:val="2"/>
        </w:numPr>
        <w:contextualSpacing/>
      </w:pPr>
      <w:r>
        <w:t xml:space="preserve">Beam attenuator = </w:t>
      </w:r>
      <w:r w:rsidR="00AB0E4E">
        <w:t>none</w:t>
      </w:r>
    </w:p>
    <w:p w14:paraId="1CCF19C3" w14:textId="77777777" w:rsidR="00FD6180" w:rsidRDefault="00FD6180" w:rsidP="00AB0E4E">
      <w:pPr>
        <w:numPr>
          <w:ilvl w:val="3"/>
          <w:numId w:val="2"/>
        </w:numPr>
        <w:ind w:left="1620" w:hanging="540"/>
        <w:contextualSpacing/>
      </w:pPr>
      <w:proofErr w:type="spellStart"/>
      <w:r>
        <w:t>Monochromator</w:t>
      </w:r>
      <w:proofErr w:type="spellEnd"/>
      <w:r>
        <w:t xml:space="preserve"> = none</w:t>
      </w:r>
    </w:p>
    <w:p w14:paraId="501BFE05" w14:textId="77777777" w:rsidR="00FD6180" w:rsidRDefault="00FD6180" w:rsidP="00AB0E4E">
      <w:pPr>
        <w:pStyle w:val="ListParagraph"/>
        <w:numPr>
          <w:ilvl w:val="3"/>
          <w:numId w:val="2"/>
        </w:numPr>
        <w:ind w:left="1620" w:hanging="540"/>
      </w:pPr>
      <w:r>
        <w:t>Click “OK.”  There may be a warning message.  This just reminds you to make sure the optics in the computer match the optics in the XRD.  Click “OK”</w:t>
      </w:r>
    </w:p>
    <w:p w14:paraId="5CECD7C9" w14:textId="77777777" w:rsidR="00FD6180" w:rsidRDefault="00FD6180" w:rsidP="00FD6180">
      <w:pPr>
        <w:numPr>
          <w:ilvl w:val="1"/>
          <w:numId w:val="2"/>
        </w:numPr>
        <w:contextualSpacing/>
      </w:pPr>
      <w:r>
        <w:t>Under the “Diffracted Beam Optics” tab, double click on “Radius”</w:t>
      </w:r>
    </w:p>
    <w:p w14:paraId="051F2F49" w14:textId="5D943A61" w:rsidR="00FD6180" w:rsidRPr="005E4E38" w:rsidRDefault="00FD6180" w:rsidP="00FD6180">
      <w:pPr>
        <w:numPr>
          <w:ilvl w:val="1"/>
          <w:numId w:val="2"/>
        </w:numPr>
        <w:contextualSpacing/>
      </w:pPr>
      <w:r>
        <w:t xml:space="preserve">Go through each of the tabs in the pop-up window and enter the optics you </w:t>
      </w:r>
      <w:r w:rsidR="009D04F7">
        <w:t>placed in the system</w:t>
      </w:r>
      <w:r w:rsidRPr="005E4E38">
        <w:t xml:space="preserve">  </w:t>
      </w:r>
    </w:p>
    <w:p w14:paraId="21984E9C" w14:textId="77777777" w:rsidR="00AB0E4E" w:rsidRPr="005E4E38" w:rsidRDefault="00FD6180" w:rsidP="00AB0E4E">
      <w:pPr>
        <w:numPr>
          <w:ilvl w:val="2"/>
          <w:numId w:val="2"/>
        </w:numPr>
        <w:contextualSpacing/>
      </w:pPr>
      <w:proofErr w:type="spellStart"/>
      <w:r w:rsidRPr="005E4E38">
        <w:t>PreFIX</w:t>
      </w:r>
      <w:proofErr w:type="spellEnd"/>
      <w:r w:rsidRPr="005E4E38">
        <w:t xml:space="preserve"> Module = </w:t>
      </w:r>
      <w:r w:rsidR="00AB0E4E">
        <w:t>“PIXcel3D-Medipix3 1x1 with PASS,” (do not change offsets)</w:t>
      </w:r>
    </w:p>
    <w:p w14:paraId="6B0C7C21" w14:textId="77CB2161" w:rsidR="00AB0E4E" w:rsidRPr="005E4E38" w:rsidRDefault="00AB0E4E" w:rsidP="00AB0E4E">
      <w:pPr>
        <w:numPr>
          <w:ilvl w:val="2"/>
          <w:numId w:val="2"/>
        </w:numPr>
        <w:contextualSpacing/>
      </w:pPr>
      <w:r w:rsidRPr="005E4E38">
        <w:t xml:space="preserve">Anti-scatter Slit = </w:t>
      </w:r>
      <w:r>
        <w:t xml:space="preserve">“Programmable anti-scatter slit,” fixed, and </w:t>
      </w:r>
      <w:r w:rsidR="005C497D">
        <w:t>the value that matches the programmable divergence slit from the incident side</w:t>
      </w:r>
    </w:p>
    <w:p w14:paraId="1CBB291D" w14:textId="7D618781" w:rsidR="00FD6180" w:rsidRPr="005E4E38" w:rsidRDefault="00FD6180" w:rsidP="00AB0E4E">
      <w:pPr>
        <w:numPr>
          <w:ilvl w:val="2"/>
          <w:numId w:val="2"/>
        </w:numPr>
        <w:contextualSpacing/>
      </w:pPr>
      <w:r w:rsidRPr="005E4E38">
        <w:t xml:space="preserve">Receiving slit = </w:t>
      </w:r>
      <w:r>
        <w:t>“</w:t>
      </w:r>
      <w:r w:rsidRPr="005E4E38">
        <w:t>none</w:t>
      </w:r>
      <w:r>
        <w:t>”</w:t>
      </w:r>
    </w:p>
    <w:p w14:paraId="5324F25C" w14:textId="347ABFD5" w:rsidR="00FD6180" w:rsidRPr="005E4E38" w:rsidRDefault="00FD6180" w:rsidP="00FD6180">
      <w:pPr>
        <w:numPr>
          <w:ilvl w:val="2"/>
          <w:numId w:val="2"/>
        </w:numPr>
        <w:contextualSpacing/>
      </w:pPr>
      <w:r w:rsidRPr="005E4E38">
        <w:t xml:space="preserve">Filter = </w:t>
      </w:r>
      <w:r>
        <w:t>“</w:t>
      </w:r>
      <w:r w:rsidR="009D04F7">
        <w:t>Beta-filter Nickel</w:t>
      </w:r>
      <w:r>
        <w:t>”</w:t>
      </w:r>
    </w:p>
    <w:p w14:paraId="4B728F6F" w14:textId="77777777" w:rsidR="00FD6180" w:rsidRPr="005E4E38" w:rsidRDefault="00FD6180" w:rsidP="00FD6180">
      <w:pPr>
        <w:numPr>
          <w:ilvl w:val="2"/>
          <w:numId w:val="2"/>
        </w:numPr>
        <w:contextualSpacing/>
      </w:pPr>
      <w:r w:rsidRPr="005E4E38">
        <w:t xml:space="preserve">Beam Attenuator = </w:t>
      </w:r>
      <w:r>
        <w:t>“</w:t>
      </w:r>
      <w:r w:rsidRPr="005E4E38">
        <w:t>none</w:t>
      </w:r>
      <w:r>
        <w:t>”</w:t>
      </w:r>
    </w:p>
    <w:p w14:paraId="04F57144" w14:textId="66DB83F0" w:rsidR="00FD6180" w:rsidRDefault="00AB0E4E" w:rsidP="00AB0E4E">
      <w:pPr>
        <w:numPr>
          <w:ilvl w:val="2"/>
          <w:numId w:val="2"/>
        </w:numPr>
        <w:contextualSpacing/>
      </w:pPr>
      <w:r>
        <w:t>Detector</w:t>
      </w:r>
    </w:p>
    <w:p w14:paraId="3FA46BCA" w14:textId="77777777" w:rsidR="00FD6180" w:rsidRDefault="00FD6180" w:rsidP="00AB0E4E">
      <w:pPr>
        <w:numPr>
          <w:ilvl w:val="3"/>
          <w:numId w:val="2"/>
        </w:numPr>
        <w:contextualSpacing/>
      </w:pPr>
      <w:r>
        <w:t xml:space="preserve">Type = “PIXcel3D-Medpix3 1x1 </w:t>
      </w:r>
      <w:proofErr w:type="gramStart"/>
      <w:r>
        <w:t>detector[</w:t>
      </w:r>
      <w:proofErr w:type="gramEnd"/>
      <w:r>
        <w:t>1]”</w:t>
      </w:r>
    </w:p>
    <w:p w14:paraId="21C7FD1A" w14:textId="5A84AF5A" w:rsidR="00FD6180" w:rsidRPr="00AB0E4E" w:rsidRDefault="00FD6180" w:rsidP="00AB0E4E">
      <w:pPr>
        <w:numPr>
          <w:ilvl w:val="3"/>
          <w:numId w:val="2"/>
        </w:numPr>
        <w:contextualSpacing/>
      </w:pPr>
      <w:r w:rsidRPr="00AB0E4E">
        <w:t xml:space="preserve">Usage = </w:t>
      </w:r>
      <w:r w:rsidR="00AB0E4E" w:rsidRPr="00AB0E4E">
        <w:t>“Scanning line detector (1D)”</w:t>
      </w:r>
    </w:p>
    <w:p w14:paraId="10458452" w14:textId="7096DF77" w:rsidR="00FD6180" w:rsidRPr="00AB0E4E" w:rsidRDefault="00FD6180" w:rsidP="00AB0E4E">
      <w:pPr>
        <w:numPr>
          <w:ilvl w:val="3"/>
          <w:numId w:val="2"/>
        </w:numPr>
        <w:contextualSpacing/>
      </w:pPr>
      <w:r w:rsidRPr="00AB0E4E">
        <w:t xml:space="preserve">Active length = </w:t>
      </w:r>
      <w:r w:rsidR="00AB0E4E" w:rsidRPr="00AB0E4E">
        <w:t>“3.3482”</w:t>
      </w:r>
    </w:p>
    <w:p w14:paraId="55F20844" w14:textId="6A271B00" w:rsidR="00FD6180" w:rsidRPr="00AB0E4E" w:rsidRDefault="00AB0E4E" w:rsidP="00AB0E4E">
      <w:pPr>
        <w:numPr>
          <w:ilvl w:val="3"/>
          <w:numId w:val="2"/>
        </w:numPr>
        <w:contextualSpacing/>
      </w:pPr>
      <w:r w:rsidRPr="00AB0E4E">
        <w:t>Active channels = “255</w:t>
      </w:r>
      <w:r w:rsidR="00FD6180" w:rsidRPr="00AB0E4E">
        <w:t>”</w:t>
      </w:r>
    </w:p>
    <w:p w14:paraId="413407AC" w14:textId="77777777" w:rsidR="00FD6180" w:rsidRPr="005E4E38" w:rsidRDefault="00FD6180" w:rsidP="00AB0E4E">
      <w:pPr>
        <w:numPr>
          <w:ilvl w:val="3"/>
          <w:numId w:val="2"/>
        </w:numPr>
        <w:contextualSpacing/>
      </w:pPr>
      <w:r w:rsidRPr="00AB0E4E">
        <w:t>Used wavelength</w:t>
      </w:r>
      <w:r>
        <w:t xml:space="preserve"> = K-Alpha1</w:t>
      </w:r>
    </w:p>
    <w:p w14:paraId="04172BB4" w14:textId="77777777" w:rsidR="00FD6180" w:rsidRPr="005E4E38" w:rsidRDefault="00FD6180" w:rsidP="00FD6180">
      <w:pPr>
        <w:numPr>
          <w:ilvl w:val="2"/>
          <w:numId w:val="2"/>
        </w:numPr>
        <w:contextualSpacing/>
      </w:pPr>
      <w:r w:rsidRPr="005E4E38">
        <w:t xml:space="preserve">Collimator = </w:t>
      </w:r>
      <w:r>
        <w:t>“None”</w:t>
      </w:r>
    </w:p>
    <w:p w14:paraId="07F4402E" w14:textId="77777777" w:rsidR="00FD6180" w:rsidRPr="005E4E38" w:rsidRDefault="00FD6180" w:rsidP="00FD6180">
      <w:pPr>
        <w:numPr>
          <w:ilvl w:val="2"/>
          <w:numId w:val="2"/>
        </w:numPr>
        <w:contextualSpacing/>
      </w:pPr>
      <w:proofErr w:type="spellStart"/>
      <w:r w:rsidRPr="005E4E38">
        <w:t>Soller</w:t>
      </w:r>
      <w:proofErr w:type="spellEnd"/>
      <w:r w:rsidRPr="005E4E38">
        <w:t xml:space="preserve"> slit = </w:t>
      </w:r>
      <w:r>
        <w:t>“</w:t>
      </w:r>
      <w:r w:rsidRPr="005E4E38">
        <w:t xml:space="preserve">Large </w:t>
      </w:r>
      <w:proofErr w:type="spellStart"/>
      <w:r w:rsidRPr="005E4E38">
        <w:t>Soller</w:t>
      </w:r>
      <w:proofErr w:type="spellEnd"/>
      <w:r w:rsidRPr="005E4E38">
        <w:t xml:space="preserve"> slits 0.0</w:t>
      </w:r>
      <w:r>
        <w:t xml:space="preserve"># rad,” # = whichever </w:t>
      </w:r>
      <w:proofErr w:type="spellStart"/>
      <w:r>
        <w:t>Soller</w:t>
      </w:r>
      <w:proofErr w:type="spellEnd"/>
      <w:r>
        <w:t xml:space="preserve"> slit you have installed</w:t>
      </w:r>
    </w:p>
    <w:p w14:paraId="404EE97F" w14:textId="77777777" w:rsidR="00FD6180" w:rsidRDefault="00FD6180" w:rsidP="00FD6180">
      <w:pPr>
        <w:numPr>
          <w:ilvl w:val="2"/>
          <w:numId w:val="2"/>
        </w:numPr>
        <w:contextualSpacing/>
      </w:pPr>
      <w:r w:rsidRPr="005E4E38">
        <w:t>Mask =</w:t>
      </w:r>
      <w:r>
        <w:t xml:space="preserve"> “none”</w:t>
      </w:r>
    </w:p>
    <w:p w14:paraId="2E607D3D" w14:textId="77777777" w:rsidR="00FD6180" w:rsidRDefault="00FD6180" w:rsidP="00FD6180">
      <w:pPr>
        <w:numPr>
          <w:ilvl w:val="2"/>
          <w:numId w:val="2"/>
        </w:numPr>
        <w:contextualSpacing/>
      </w:pPr>
      <w:r>
        <w:lastRenderedPageBreak/>
        <w:t>Click “OK.”  There may be a warning message.  This just reminds you to make sure the optics in the computer match the optics in the XRD.  Click “OK”</w:t>
      </w:r>
    </w:p>
    <w:p w14:paraId="478E9C0C" w14:textId="77777777" w:rsidR="00205456" w:rsidRDefault="00205456" w:rsidP="00205456">
      <w:pPr>
        <w:contextualSpacing/>
      </w:pPr>
    </w:p>
    <w:p w14:paraId="42F8E969" w14:textId="77777777" w:rsidR="006C3176" w:rsidRDefault="00801A9B" w:rsidP="003540EB">
      <w:pPr>
        <w:numPr>
          <w:ilvl w:val="0"/>
          <w:numId w:val="2"/>
        </w:numPr>
        <w:contextualSpacing/>
      </w:pPr>
      <w:r>
        <w:t>Quick Scan:</w:t>
      </w:r>
    </w:p>
    <w:p w14:paraId="621F35D0" w14:textId="06ACDE9A" w:rsidR="006C3176" w:rsidRDefault="00680E08" w:rsidP="003540EB">
      <w:pPr>
        <w:numPr>
          <w:ilvl w:val="1"/>
          <w:numId w:val="2"/>
        </w:numPr>
        <w:contextualSpacing/>
        <w:rPr>
          <w:b/>
          <w:color w:val="FF0000"/>
        </w:rPr>
      </w:pPr>
      <w:r>
        <w:rPr>
          <w:b/>
          <w:color w:val="FF0000"/>
        </w:rPr>
        <w:t>If you like,</w:t>
      </w:r>
      <w:r w:rsidR="00801A9B">
        <w:rPr>
          <w:b/>
          <w:color w:val="FF0000"/>
        </w:rPr>
        <w:t xml:space="preserve"> start with a quick scan to make sure the scan parameters are ok. </w:t>
      </w:r>
    </w:p>
    <w:p w14:paraId="62606725" w14:textId="3BBAA3F3" w:rsidR="006C3176" w:rsidRDefault="00E16262" w:rsidP="003540EB">
      <w:pPr>
        <w:numPr>
          <w:ilvl w:val="1"/>
          <w:numId w:val="2"/>
        </w:numPr>
        <w:contextualSpacing/>
      </w:pPr>
      <w:r>
        <w:t xml:space="preserve">Click the “Open Program” icon to open the list of programs.  </w:t>
      </w:r>
      <w:r w:rsidR="001668ED">
        <w:t>Click “Browse” and s</w:t>
      </w:r>
      <w:r>
        <w:t>elect the PXRD program from your folder.</w:t>
      </w:r>
    </w:p>
    <w:p w14:paraId="2761D694" w14:textId="77777777" w:rsidR="006C3176" w:rsidRDefault="00801A9B" w:rsidP="003540EB">
      <w:pPr>
        <w:numPr>
          <w:ilvl w:val="1"/>
          <w:numId w:val="2"/>
        </w:numPr>
        <w:contextualSpacing/>
      </w:pPr>
      <w:r>
        <w:t>Edit scan parameters (range, step size, time per step) such that the scan time is &lt;10 min</w:t>
      </w:r>
    </w:p>
    <w:p w14:paraId="6F71A0F6" w14:textId="1BD4D803" w:rsidR="006C3176" w:rsidRDefault="002F62F0" w:rsidP="003540EB">
      <w:pPr>
        <w:numPr>
          <w:ilvl w:val="1"/>
          <w:numId w:val="2"/>
        </w:numPr>
        <w:contextualSpacing/>
      </w:pPr>
      <w:r>
        <w:t xml:space="preserve">Close the window. </w:t>
      </w:r>
      <w:r w:rsidR="00801A9B">
        <w:t xml:space="preserve"> A pop-up window will ask you if you want to save the program.  Click “Yes.”</w:t>
      </w:r>
    </w:p>
    <w:p w14:paraId="4A3FAC7A" w14:textId="08A346C1" w:rsidR="00E16262" w:rsidRDefault="00E16262" w:rsidP="003540EB">
      <w:pPr>
        <w:numPr>
          <w:ilvl w:val="1"/>
          <w:numId w:val="2"/>
        </w:numPr>
        <w:contextualSpacing/>
      </w:pPr>
      <w:r>
        <w:t xml:space="preserve">Measure </w:t>
      </w:r>
      <w:r>
        <w:sym w:font="Wingdings" w:char="F0E0"/>
      </w:r>
      <w:r>
        <w:t xml:space="preserve"> Program.  </w:t>
      </w:r>
      <w:r w:rsidR="0074745E">
        <w:t>Click “Browse” and select</w:t>
      </w:r>
      <w:r>
        <w:t xml:space="preserve"> your recently modified program from your folder.</w:t>
      </w:r>
    </w:p>
    <w:p w14:paraId="07C8AF06" w14:textId="5E6AC8BC" w:rsidR="00E16262" w:rsidRDefault="00E16262" w:rsidP="003540EB">
      <w:pPr>
        <w:numPr>
          <w:ilvl w:val="1"/>
          <w:numId w:val="2"/>
        </w:numPr>
        <w:contextualSpacing/>
      </w:pPr>
      <w:bookmarkStart w:id="0" w:name="OLE_LINK1"/>
      <w:bookmarkStart w:id="1" w:name="OLE_LINK2"/>
      <w:r>
        <w:t xml:space="preserve">Click the folder icon to choose the save location and name your data file.  </w:t>
      </w:r>
      <w:r>
        <w:rPr>
          <w:b/>
          <w:color w:val="FF0000"/>
        </w:rPr>
        <w:t xml:space="preserve">Save all data on the C drive in </w:t>
      </w:r>
      <w:r w:rsidR="00BF7974">
        <w:rPr>
          <w:b/>
          <w:color w:val="FF0000"/>
        </w:rPr>
        <w:t>your personal folder found in</w:t>
      </w:r>
      <w:r>
        <w:rPr>
          <w:b/>
          <w:color w:val="FF0000"/>
        </w:rPr>
        <w:t xml:space="preserve"> XRD Data </w:t>
      </w:r>
      <w:r w:rsidRPr="00AA1F29">
        <w:rPr>
          <w:b/>
          <w:color w:val="FF0000"/>
        </w:rPr>
        <w:sym w:font="Wingdings" w:char="F0E0"/>
      </w:r>
      <w:r>
        <w:rPr>
          <w:b/>
          <w:color w:val="FF0000"/>
        </w:rPr>
        <w:t xml:space="preserve"> Users folder.</w:t>
      </w:r>
    </w:p>
    <w:p w14:paraId="38EF1F78" w14:textId="07BD0498" w:rsidR="00E16262" w:rsidRDefault="00E16262" w:rsidP="003540EB">
      <w:pPr>
        <w:numPr>
          <w:ilvl w:val="1"/>
          <w:numId w:val="2"/>
        </w:numPr>
        <w:contextualSpacing/>
      </w:pPr>
      <w:r>
        <w:t>You can also enter comments</w:t>
      </w:r>
      <w:r w:rsidR="00BF7974">
        <w:t>, sample ID, etc. if you like (n</w:t>
      </w:r>
      <w:r>
        <w:t>ot required</w:t>
      </w:r>
      <w:r w:rsidR="00BF7974">
        <w:t>)</w:t>
      </w:r>
    </w:p>
    <w:p w14:paraId="5D4B0CD0" w14:textId="477FEB2B" w:rsidR="0074745E" w:rsidRDefault="00E16262" w:rsidP="0074745E">
      <w:pPr>
        <w:numPr>
          <w:ilvl w:val="1"/>
          <w:numId w:val="2"/>
        </w:numPr>
        <w:contextualSpacing/>
      </w:pPr>
      <w:r>
        <w:t>Click “Ok” and the scan will begin.</w:t>
      </w:r>
      <w:bookmarkEnd w:id="0"/>
      <w:bookmarkEnd w:id="1"/>
    </w:p>
    <w:p w14:paraId="31624354" w14:textId="77777777" w:rsidR="00205456" w:rsidRDefault="00205456" w:rsidP="00205456">
      <w:pPr>
        <w:contextualSpacing/>
      </w:pPr>
    </w:p>
    <w:p w14:paraId="30A5E591" w14:textId="77777777" w:rsidR="006C3176" w:rsidRDefault="00801A9B" w:rsidP="003540EB">
      <w:pPr>
        <w:numPr>
          <w:ilvl w:val="0"/>
          <w:numId w:val="2"/>
        </w:numPr>
        <w:contextualSpacing/>
      </w:pPr>
      <w:r>
        <w:t>Measurement Scan:</w:t>
      </w:r>
    </w:p>
    <w:p w14:paraId="047AC99F" w14:textId="5237C543" w:rsidR="008537BC" w:rsidRDefault="008537BC" w:rsidP="003540EB">
      <w:pPr>
        <w:numPr>
          <w:ilvl w:val="1"/>
          <w:numId w:val="2"/>
        </w:numPr>
        <w:contextualSpacing/>
      </w:pPr>
      <w:r>
        <w:t xml:space="preserve">Click the “Open Program” icon to open the list of programs.  </w:t>
      </w:r>
      <w:r w:rsidR="001668ED">
        <w:t>Click “Browse” and s</w:t>
      </w:r>
      <w:r>
        <w:t xml:space="preserve">elect </w:t>
      </w:r>
      <w:r w:rsidR="009E3635">
        <w:t>an existing program that used the XYZ stage</w:t>
      </w:r>
      <w:bookmarkStart w:id="2" w:name="_GoBack"/>
      <w:bookmarkEnd w:id="2"/>
      <w:r>
        <w:t>.</w:t>
      </w:r>
    </w:p>
    <w:p w14:paraId="1B4E606D" w14:textId="75958C89" w:rsidR="006C3176" w:rsidRDefault="00801A9B" w:rsidP="003540EB">
      <w:pPr>
        <w:numPr>
          <w:ilvl w:val="1"/>
          <w:numId w:val="2"/>
        </w:numPr>
        <w:contextualSpacing/>
      </w:pPr>
      <w:r>
        <w:t>Edit scan parameters required to get adequate data on your sample</w:t>
      </w:r>
    </w:p>
    <w:p w14:paraId="28D60300" w14:textId="77777777" w:rsidR="006C3176" w:rsidRDefault="00801A9B" w:rsidP="003540EB">
      <w:pPr>
        <w:numPr>
          <w:ilvl w:val="1"/>
          <w:numId w:val="2"/>
        </w:numPr>
        <w:contextualSpacing/>
      </w:pPr>
      <w:r>
        <w:t>Close the window and save the program</w:t>
      </w:r>
    </w:p>
    <w:p w14:paraId="1AA7D96F" w14:textId="2347EEE8" w:rsidR="008537BC" w:rsidRDefault="008537BC" w:rsidP="003540EB">
      <w:pPr>
        <w:numPr>
          <w:ilvl w:val="1"/>
          <w:numId w:val="2"/>
        </w:numPr>
        <w:contextualSpacing/>
      </w:pPr>
      <w:r>
        <w:t xml:space="preserve">Measure </w:t>
      </w:r>
      <w:r>
        <w:sym w:font="Wingdings" w:char="F0E0"/>
      </w:r>
      <w:r>
        <w:t xml:space="preserve"> Program.  </w:t>
      </w:r>
      <w:r w:rsidR="0074745E">
        <w:t>Click “Browse” and s</w:t>
      </w:r>
      <w:r>
        <w:t>elect your program from your folder.</w:t>
      </w:r>
    </w:p>
    <w:p w14:paraId="344D24CF" w14:textId="1EBF3F18" w:rsidR="008537BC" w:rsidRDefault="008537BC" w:rsidP="003540EB">
      <w:pPr>
        <w:numPr>
          <w:ilvl w:val="1"/>
          <w:numId w:val="2"/>
        </w:numPr>
        <w:contextualSpacing/>
      </w:pPr>
      <w:r>
        <w:t xml:space="preserve">Click the folder icon to choose the save location and name your data file.  </w:t>
      </w:r>
      <w:r w:rsidR="00BF7974">
        <w:rPr>
          <w:b/>
          <w:color w:val="FF0000"/>
        </w:rPr>
        <w:t xml:space="preserve">Save all data on the C drive in your personal folder found in XRD Data </w:t>
      </w:r>
      <w:r w:rsidR="00BF7974" w:rsidRPr="00AA1F29">
        <w:rPr>
          <w:b/>
          <w:color w:val="FF0000"/>
        </w:rPr>
        <w:sym w:font="Wingdings" w:char="F0E0"/>
      </w:r>
      <w:r w:rsidR="00BF7974">
        <w:rPr>
          <w:b/>
          <w:color w:val="FF0000"/>
        </w:rPr>
        <w:t xml:space="preserve"> Users folder.</w:t>
      </w:r>
    </w:p>
    <w:p w14:paraId="0E89ED7F" w14:textId="31A16935" w:rsidR="008537BC" w:rsidRDefault="008537BC" w:rsidP="003540EB">
      <w:pPr>
        <w:numPr>
          <w:ilvl w:val="1"/>
          <w:numId w:val="2"/>
        </w:numPr>
        <w:contextualSpacing/>
      </w:pPr>
      <w:r>
        <w:t>You can also enter comments, sample ID, etc. if you like</w:t>
      </w:r>
      <w:r w:rsidR="00BF7974">
        <w:t xml:space="preserve"> (not required)</w:t>
      </w:r>
    </w:p>
    <w:p w14:paraId="46F0AA1C" w14:textId="77777777" w:rsidR="00AB2A67" w:rsidRDefault="008537BC" w:rsidP="003540EB">
      <w:pPr>
        <w:numPr>
          <w:ilvl w:val="1"/>
          <w:numId w:val="2"/>
        </w:numPr>
        <w:contextualSpacing/>
      </w:pPr>
      <w:r>
        <w:t>Click “Ok” and the scan will begin.</w:t>
      </w:r>
    </w:p>
    <w:p w14:paraId="74FC9672" w14:textId="452B2DC3" w:rsidR="00106CE1" w:rsidRPr="00106CE1" w:rsidRDefault="00106CE1" w:rsidP="00106CE1">
      <w:pPr>
        <w:numPr>
          <w:ilvl w:val="0"/>
          <w:numId w:val="2"/>
        </w:numPr>
        <w:contextualSpacing/>
        <w:rPr>
          <w:b/>
          <w:u w:val="single"/>
        </w:rPr>
      </w:pPr>
      <w:r w:rsidRPr="00106CE1">
        <w:rPr>
          <w:b/>
          <w:u w:val="single"/>
        </w:rPr>
        <w:t>Before you leave after finishing your experiments</w:t>
      </w:r>
    </w:p>
    <w:p w14:paraId="30252099" w14:textId="35CC7D71" w:rsidR="00106CE1" w:rsidRDefault="00106CE1" w:rsidP="00106CE1">
      <w:pPr>
        <w:numPr>
          <w:ilvl w:val="1"/>
          <w:numId w:val="2"/>
        </w:numPr>
        <w:contextualSpacing/>
      </w:pPr>
      <w:r>
        <w:t xml:space="preserve">Once all of your measurements are done, make sure to remove your sample (Instrument settings, double click any blue words, go to “Sample” tab, uncheck the box next to “Lift Up,” and click “Apply”).  Also return the system to idle state (45 kV and 20 mA) in the “X-ray” tab (no need to go down in steps of 5 mA, just go straight to 20 mA).  </w:t>
      </w:r>
    </w:p>
    <w:p w14:paraId="60B9CA09" w14:textId="33B9EB50" w:rsidR="00FA397E" w:rsidRDefault="00FA397E" w:rsidP="00106CE1">
      <w:pPr>
        <w:numPr>
          <w:ilvl w:val="1"/>
          <w:numId w:val="2"/>
        </w:numPr>
        <w:contextualSpacing/>
      </w:pPr>
      <w:r>
        <w:t xml:space="preserve">Click Instrument </w:t>
      </w:r>
      <w:r>
        <w:sym w:font="Wingdings" w:char="F0E0"/>
      </w:r>
      <w:r>
        <w:t xml:space="preserve"> Disconnect</w:t>
      </w:r>
    </w:p>
    <w:p w14:paraId="2B5695B4" w14:textId="586EA535" w:rsidR="00FA397E" w:rsidRDefault="00FA397E" w:rsidP="00106CE1">
      <w:pPr>
        <w:numPr>
          <w:ilvl w:val="1"/>
          <w:numId w:val="2"/>
        </w:numPr>
        <w:contextualSpacing/>
      </w:pPr>
      <w:r>
        <w:t>Click OK in the next dialogue box</w:t>
      </w:r>
    </w:p>
    <w:p w14:paraId="7E853C7E" w14:textId="71B41137" w:rsidR="00FA397E" w:rsidRDefault="00FA397E" w:rsidP="00106CE1">
      <w:pPr>
        <w:numPr>
          <w:ilvl w:val="1"/>
          <w:numId w:val="2"/>
        </w:numPr>
        <w:contextualSpacing/>
      </w:pPr>
      <w:r>
        <w:t xml:space="preserve">Wait 5 or 10 seconds after disconnecting, </w:t>
      </w:r>
      <w:r w:rsidR="0007272F">
        <w:t xml:space="preserve">and </w:t>
      </w:r>
      <w:r>
        <w:t>then close the Data Collector.</w:t>
      </w:r>
    </w:p>
    <w:p w14:paraId="03E42E48" w14:textId="2C50BE16" w:rsidR="00106CE1" w:rsidRDefault="00106CE1" w:rsidP="000C002B">
      <w:pPr>
        <w:ind w:left="360"/>
        <w:contextualSpacing/>
        <w:rPr>
          <w:b/>
          <w:color w:val="FF0000"/>
        </w:rPr>
      </w:pPr>
    </w:p>
    <w:p w14:paraId="76FE74EA" w14:textId="77777777" w:rsidR="00E64BCD" w:rsidRDefault="00E64BCD" w:rsidP="001668ED">
      <w:pPr>
        <w:contextualSpacing/>
      </w:pPr>
    </w:p>
    <w:p w14:paraId="64A59EE4" w14:textId="77777777" w:rsidR="007D47BD" w:rsidRDefault="007D47BD" w:rsidP="001668ED">
      <w:pPr>
        <w:contextualSpacing/>
      </w:pPr>
    </w:p>
    <w:p w14:paraId="40CD85B7" w14:textId="77777777" w:rsidR="007D47BD" w:rsidRDefault="007D47BD" w:rsidP="001668ED">
      <w:pPr>
        <w:contextualSpacing/>
      </w:pPr>
    </w:p>
    <w:p w14:paraId="278FA51C" w14:textId="77777777" w:rsidR="007D47BD" w:rsidRDefault="007D47BD" w:rsidP="001668ED">
      <w:pPr>
        <w:contextualSpacing/>
      </w:pPr>
    </w:p>
    <w:p w14:paraId="4CBDDEAA" w14:textId="77777777" w:rsidR="007D47BD" w:rsidRDefault="007D47BD" w:rsidP="001668ED">
      <w:pPr>
        <w:contextualSpacing/>
      </w:pPr>
    </w:p>
    <w:p w14:paraId="51ECC20C" w14:textId="77777777" w:rsidR="00205456" w:rsidRDefault="00205456" w:rsidP="001668ED">
      <w:pPr>
        <w:contextualSpacing/>
      </w:pPr>
    </w:p>
    <w:p w14:paraId="4505495B" w14:textId="77777777" w:rsidR="00205456" w:rsidRDefault="00205456" w:rsidP="001668ED">
      <w:pPr>
        <w:contextualSpacing/>
      </w:pPr>
    </w:p>
    <w:p w14:paraId="5EA213EA" w14:textId="77777777" w:rsidR="007D47BD" w:rsidRDefault="007D47BD" w:rsidP="001668ED">
      <w:pPr>
        <w:contextualSpacing/>
      </w:pPr>
    </w:p>
    <w:p w14:paraId="44C5AD98" w14:textId="63D03727" w:rsidR="001E163C" w:rsidRDefault="001E163C" w:rsidP="001668ED">
      <w:pPr>
        <w:contextualSpacing/>
        <w:rPr>
          <w:b/>
          <w:sz w:val="28"/>
        </w:rPr>
      </w:pPr>
      <w:r w:rsidRPr="001668ED">
        <w:rPr>
          <w:b/>
          <w:sz w:val="28"/>
        </w:rPr>
        <w:t>Appendix 1</w:t>
      </w:r>
    </w:p>
    <w:p w14:paraId="1AD8270D" w14:textId="77777777" w:rsidR="00E64BCD" w:rsidRPr="001668ED" w:rsidRDefault="00E64BCD" w:rsidP="001668ED">
      <w:pPr>
        <w:contextualSpacing/>
        <w:rPr>
          <w:b/>
          <w:color w:val="FF0000"/>
          <w:sz w:val="28"/>
        </w:rPr>
      </w:pPr>
    </w:p>
    <w:p w14:paraId="6EA17D34" w14:textId="77777777" w:rsidR="001E163C" w:rsidRDefault="00F80329" w:rsidP="001E163C">
      <w:pPr>
        <w:contextualSpacing/>
      </w:pPr>
      <w:r>
        <w:rPr>
          <w:noProof/>
        </w:rPr>
        <w:drawing>
          <wp:inline distT="0" distB="0" distL="0" distR="0" wp14:anchorId="1BF47052" wp14:editId="0B85AE8B">
            <wp:extent cx="5943600" cy="43859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ptics - Summary.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4385945"/>
                    </a:xfrm>
                    <a:prstGeom prst="rect">
                      <a:avLst/>
                    </a:prstGeom>
                  </pic:spPr>
                </pic:pic>
              </a:graphicData>
            </a:graphic>
          </wp:inline>
        </w:drawing>
      </w:r>
    </w:p>
    <w:p w14:paraId="444D1DB0" w14:textId="77777777" w:rsidR="00F80329" w:rsidRDefault="00F80329" w:rsidP="001E163C">
      <w:pPr>
        <w:contextualSpacing/>
        <w:rPr>
          <w:noProof/>
        </w:rPr>
      </w:pPr>
    </w:p>
    <w:p w14:paraId="5D78D50F" w14:textId="77777777" w:rsidR="00F80329" w:rsidRDefault="00F80329" w:rsidP="001E163C">
      <w:pPr>
        <w:contextualSpacing/>
        <w:rPr>
          <w:noProof/>
        </w:rPr>
      </w:pPr>
    </w:p>
    <w:p w14:paraId="7F927E68" w14:textId="77777777" w:rsidR="00F80329" w:rsidRDefault="00F80329" w:rsidP="001E163C">
      <w:pPr>
        <w:contextualSpacing/>
        <w:rPr>
          <w:noProof/>
        </w:rPr>
      </w:pPr>
    </w:p>
    <w:p w14:paraId="32085371" w14:textId="77777777" w:rsidR="00F80329" w:rsidRDefault="00F80329" w:rsidP="001E163C">
      <w:pPr>
        <w:contextualSpacing/>
        <w:rPr>
          <w:noProof/>
        </w:rPr>
      </w:pPr>
    </w:p>
    <w:p w14:paraId="0475F30A" w14:textId="77777777" w:rsidR="00F80329" w:rsidRDefault="00F80329" w:rsidP="001E163C">
      <w:pPr>
        <w:contextualSpacing/>
        <w:rPr>
          <w:noProof/>
        </w:rPr>
      </w:pPr>
    </w:p>
    <w:p w14:paraId="3BF98A12" w14:textId="77777777" w:rsidR="00F80329" w:rsidRDefault="00F80329" w:rsidP="001E163C">
      <w:pPr>
        <w:contextualSpacing/>
        <w:rPr>
          <w:noProof/>
        </w:rPr>
      </w:pPr>
    </w:p>
    <w:p w14:paraId="6F329A4B" w14:textId="77777777" w:rsidR="00F80329" w:rsidRDefault="00F80329" w:rsidP="001E163C">
      <w:pPr>
        <w:contextualSpacing/>
        <w:rPr>
          <w:noProof/>
        </w:rPr>
      </w:pPr>
    </w:p>
    <w:p w14:paraId="03563393" w14:textId="77777777" w:rsidR="00F80329" w:rsidRDefault="00F80329" w:rsidP="001E163C">
      <w:pPr>
        <w:contextualSpacing/>
        <w:rPr>
          <w:noProof/>
        </w:rPr>
      </w:pPr>
    </w:p>
    <w:p w14:paraId="1D05397D" w14:textId="77777777" w:rsidR="00F80329" w:rsidRDefault="00F80329" w:rsidP="001E163C">
      <w:pPr>
        <w:contextualSpacing/>
        <w:rPr>
          <w:noProof/>
        </w:rPr>
      </w:pPr>
    </w:p>
    <w:p w14:paraId="6C7B34E4" w14:textId="77777777" w:rsidR="00F80329" w:rsidRDefault="00F80329" w:rsidP="001E163C">
      <w:pPr>
        <w:contextualSpacing/>
        <w:rPr>
          <w:noProof/>
        </w:rPr>
      </w:pPr>
    </w:p>
    <w:p w14:paraId="3B2691A3" w14:textId="77777777" w:rsidR="00C843BB" w:rsidRDefault="00C843BB" w:rsidP="001E163C">
      <w:pPr>
        <w:contextualSpacing/>
        <w:rPr>
          <w:noProof/>
        </w:rPr>
      </w:pPr>
    </w:p>
    <w:p w14:paraId="51ADFB79" w14:textId="77777777" w:rsidR="00C843BB" w:rsidRDefault="00C843BB" w:rsidP="001E163C">
      <w:pPr>
        <w:contextualSpacing/>
        <w:rPr>
          <w:noProof/>
        </w:rPr>
      </w:pPr>
    </w:p>
    <w:p w14:paraId="5798865C" w14:textId="77777777" w:rsidR="00E64BCD" w:rsidRDefault="00E64BCD" w:rsidP="001E163C">
      <w:pPr>
        <w:contextualSpacing/>
        <w:rPr>
          <w:noProof/>
        </w:rPr>
      </w:pPr>
    </w:p>
    <w:p w14:paraId="11674E6B" w14:textId="77777777" w:rsidR="00E64BCD" w:rsidRDefault="00E64BCD" w:rsidP="001E163C">
      <w:pPr>
        <w:contextualSpacing/>
        <w:rPr>
          <w:noProof/>
        </w:rPr>
      </w:pPr>
    </w:p>
    <w:p w14:paraId="43380DED" w14:textId="77777777" w:rsidR="00E64BCD" w:rsidRDefault="00E64BCD" w:rsidP="001E163C">
      <w:pPr>
        <w:contextualSpacing/>
        <w:rPr>
          <w:noProof/>
        </w:rPr>
      </w:pPr>
    </w:p>
    <w:p w14:paraId="4DA90FC7" w14:textId="77777777" w:rsidR="00F80329" w:rsidRPr="00654087" w:rsidRDefault="00F80329" w:rsidP="001E163C">
      <w:pPr>
        <w:contextualSpacing/>
        <w:rPr>
          <w:b/>
          <w:noProof/>
          <w:sz w:val="28"/>
        </w:rPr>
      </w:pPr>
      <w:r w:rsidRPr="00654087">
        <w:rPr>
          <w:b/>
          <w:noProof/>
          <w:sz w:val="28"/>
        </w:rPr>
        <w:t>Appendix 2</w:t>
      </w:r>
    </w:p>
    <w:p w14:paraId="69CF365C" w14:textId="77777777" w:rsidR="00F80329" w:rsidRDefault="00F80329" w:rsidP="001E163C">
      <w:pPr>
        <w:contextualSpacing/>
        <w:rPr>
          <w:noProof/>
        </w:rPr>
      </w:pPr>
    </w:p>
    <w:p w14:paraId="76FA861E" w14:textId="0B69D532" w:rsidR="001E163C" w:rsidRDefault="001E163C" w:rsidP="001E163C">
      <w:pPr>
        <w:contextualSpacing/>
      </w:pPr>
      <w:r>
        <w:rPr>
          <w:noProof/>
        </w:rPr>
        <w:drawing>
          <wp:inline distT="0" distB="0" distL="0" distR="0" wp14:anchorId="2285B92E" wp14:editId="7F1DD367">
            <wp:extent cx="5943600" cy="43668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ptimum Settings - Divergence Slit.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4366895"/>
                    </a:xfrm>
                    <a:prstGeom prst="rect">
                      <a:avLst/>
                    </a:prstGeom>
                  </pic:spPr>
                </pic:pic>
              </a:graphicData>
            </a:graphic>
          </wp:inline>
        </w:drawing>
      </w:r>
    </w:p>
    <w:p w14:paraId="03F833D9" w14:textId="77777777" w:rsidR="001E163C" w:rsidRDefault="001E163C" w:rsidP="001E163C">
      <w:pPr>
        <w:contextualSpacing/>
      </w:pPr>
    </w:p>
    <w:p w14:paraId="63E9C48D" w14:textId="36D8A65F" w:rsidR="001E163C" w:rsidRDefault="001E163C" w:rsidP="001E163C">
      <w:pPr>
        <w:contextualSpacing/>
      </w:pPr>
      <w:r>
        <w:t xml:space="preserve">Even if the divergence slit produces a beam that remains fully on the sample at larger 2θ angles (1), the beam can spill over the sample at lower 2θ angles (2).  As such, you should use the divergence slit that will be narrow enough to keep the beam on the sample at low angles (3).  </w:t>
      </w:r>
    </w:p>
    <w:p w14:paraId="1A264252" w14:textId="77777777" w:rsidR="004D6C3B" w:rsidRDefault="004D6C3B" w:rsidP="001E163C">
      <w:pPr>
        <w:contextualSpacing/>
      </w:pPr>
    </w:p>
    <w:p w14:paraId="48CB093F" w14:textId="77777777" w:rsidR="004D6C3B" w:rsidRDefault="004D6C3B" w:rsidP="001E163C">
      <w:pPr>
        <w:contextualSpacing/>
      </w:pPr>
      <w:r>
        <w:t xml:space="preserve">Trade-off of divergence slits:  Narrower slits </w:t>
      </w:r>
      <w:r w:rsidR="00400D83">
        <w:t xml:space="preserve">slightly </w:t>
      </w:r>
      <w:r>
        <w:t xml:space="preserve">increase resolution </w:t>
      </w:r>
      <w:r w:rsidR="00400D83">
        <w:t xml:space="preserve">and keep the beam from spilling off of your sample </w:t>
      </w:r>
      <w:r>
        <w:t xml:space="preserve">but decrease the intensity.  </w:t>
      </w:r>
    </w:p>
    <w:p w14:paraId="302E9E57" w14:textId="77777777" w:rsidR="004D6C3B" w:rsidRDefault="004D6C3B" w:rsidP="001E163C">
      <w:pPr>
        <w:contextualSpacing/>
      </w:pPr>
    </w:p>
    <w:p w14:paraId="077D2B07" w14:textId="77777777" w:rsidR="00F80329" w:rsidRDefault="00F80329" w:rsidP="001E163C">
      <w:pPr>
        <w:contextualSpacing/>
      </w:pPr>
    </w:p>
    <w:p w14:paraId="1694B6FA" w14:textId="77777777" w:rsidR="004D6C3B" w:rsidRDefault="004D6C3B" w:rsidP="001E163C">
      <w:pPr>
        <w:contextualSpacing/>
      </w:pPr>
    </w:p>
    <w:sectPr w:rsidR="004D6C3B">
      <w:headerReference w:type="default" r:id="rId22"/>
      <w:footerReference w:type="default" r:id="rId23"/>
      <w:headerReference w:type="first" r:id="rId24"/>
      <w:footerReference w:type="first" r:id="rId25"/>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925109" w14:textId="77777777" w:rsidR="0005538F" w:rsidRDefault="0005538F">
      <w:r>
        <w:separator/>
      </w:r>
    </w:p>
  </w:endnote>
  <w:endnote w:type="continuationSeparator" w:id="0">
    <w:p w14:paraId="32355275" w14:textId="77777777" w:rsidR="0005538F" w:rsidRDefault="000553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ＭＳ ゴシック">
    <w:charset w:val="80"/>
    <w:family w:val="swiss"/>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ＭＳ 明朝">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0FD1DB" w14:textId="77777777" w:rsidR="004A11EF" w:rsidRDefault="004A11EF">
    <w:pPr>
      <w:tabs>
        <w:tab w:val="center" w:pos="4680"/>
        <w:tab w:val="right" w:pos="9360"/>
      </w:tabs>
      <w:jc w:val="right"/>
    </w:pPr>
    <w:r>
      <w:fldChar w:fldCharType="begin"/>
    </w:r>
    <w:r>
      <w:instrText>PAGE</w:instrText>
    </w:r>
    <w:r>
      <w:fldChar w:fldCharType="separate"/>
    </w:r>
    <w:r w:rsidR="00DF660B">
      <w:rPr>
        <w:noProof/>
      </w:rPr>
      <w:t>7</w:t>
    </w:r>
    <w:r>
      <w:fldChar w:fldCharType="end"/>
    </w:r>
  </w:p>
  <w:p w14:paraId="4CF29EB1" w14:textId="77777777" w:rsidR="004A11EF" w:rsidRDefault="004A11EF">
    <w:pPr>
      <w:tabs>
        <w:tab w:val="center" w:pos="4680"/>
        <w:tab w:val="right" w:pos="9360"/>
      </w:tabs>
      <w:spacing w:after="720"/>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17A578" w14:textId="77777777" w:rsidR="004A11EF" w:rsidRDefault="004A11EF">
    <w:pPr>
      <w:tabs>
        <w:tab w:val="center" w:pos="4680"/>
        <w:tab w:val="right" w:pos="9360"/>
      </w:tabs>
      <w:jc w:val="right"/>
    </w:pPr>
    <w:r>
      <w:fldChar w:fldCharType="begin"/>
    </w:r>
    <w:r>
      <w:instrText>PAGE</w:instrText>
    </w:r>
    <w:r>
      <w:fldChar w:fldCharType="separate"/>
    </w:r>
    <w:r w:rsidR="00482132">
      <w:rPr>
        <w:noProof/>
      </w:rPr>
      <w:t>1</w:t>
    </w:r>
    <w:r>
      <w:fldChar w:fldCharType="end"/>
    </w:r>
  </w:p>
  <w:p w14:paraId="2233C097" w14:textId="77777777" w:rsidR="004A11EF" w:rsidRDefault="004A11EF">
    <w:pPr>
      <w:tabs>
        <w:tab w:val="center" w:pos="4680"/>
        <w:tab w:val="right" w:pos="9360"/>
      </w:tabs>
      <w:spacing w:after="720"/>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C21FE0" w14:textId="77777777" w:rsidR="0005538F" w:rsidRDefault="0005538F">
      <w:r>
        <w:separator/>
      </w:r>
    </w:p>
  </w:footnote>
  <w:footnote w:type="continuationSeparator" w:id="0">
    <w:p w14:paraId="6106B8C6" w14:textId="77777777" w:rsidR="0005538F" w:rsidRDefault="0005538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42F519" w14:textId="77777777" w:rsidR="004A11EF" w:rsidRDefault="004A11EF">
    <w:pPr>
      <w:tabs>
        <w:tab w:val="center" w:pos="4680"/>
        <w:tab w:val="right" w:pos="9360"/>
      </w:tabs>
      <w:spacing w:before="72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921A6" w14:textId="2D13CC9A" w:rsidR="004A11EF" w:rsidRDefault="004A11EF">
    <w:pPr>
      <w:tabs>
        <w:tab w:val="center" w:pos="4680"/>
        <w:tab w:val="right" w:pos="9360"/>
      </w:tabs>
      <w:spacing w:before="720"/>
    </w:pPr>
    <w:proofErr w:type="spellStart"/>
    <w:r>
      <w:t>PANalytical</w:t>
    </w:r>
    <w:proofErr w:type="spellEnd"/>
    <w:r>
      <w:t xml:space="preserve"> Empyrean: </w:t>
    </w:r>
    <w:r>
      <w:rPr>
        <w:b/>
      </w:rPr>
      <w:t>Powder XRD on XYZ stage procedure manual</w:t>
    </w:r>
    <w:r>
      <w:t xml:space="preserve"> </w:t>
    </w:r>
  </w:p>
  <w:p w14:paraId="455CA084" w14:textId="77777777" w:rsidR="004A11EF" w:rsidRDefault="004A11EF">
    <w:pPr>
      <w:tabs>
        <w:tab w:val="center" w:pos="4680"/>
        <w:tab w:val="right" w:pos="9360"/>
      </w:tabs>
    </w:pPr>
    <w:r>
      <w:t>Joint Institute of Advanced Materials (JIAM), University of Tennessee, Knoxville</w:t>
    </w:r>
  </w:p>
  <w:p w14:paraId="0D86BF2C" w14:textId="23B6D5B4" w:rsidR="004A11EF" w:rsidRDefault="004A11EF">
    <w:pPr>
      <w:tabs>
        <w:tab w:val="center" w:pos="4680"/>
        <w:tab w:val="right" w:pos="9360"/>
      </w:tabs>
    </w:pPr>
    <w:r>
      <w:t xml:space="preserve">Last Updated: </w:t>
    </w:r>
    <w:r w:rsidR="00021A14">
      <w:t>30</w:t>
    </w:r>
    <w:r w:rsidR="0056155B">
      <w:t xml:space="preserve"> </w:t>
    </w:r>
    <w:r w:rsidR="00021A14">
      <w:t>October</w:t>
    </w:r>
    <w:r>
      <w:t xml:space="preserve"> 2019</w:t>
    </w:r>
  </w:p>
  <w:p w14:paraId="0560BEF3" w14:textId="58808B8F" w:rsidR="004A11EF" w:rsidRDefault="004A11EF">
    <w:pPr>
      <w:tabs>
        <w:tab w:val="center" w:pos="4680"/>
        <w:tab w:val="right" w:pos="9360"/>
      </w:tabs>
    </w:pPr>
    <w:r>
      <w:t xml:space="preserve">Prepared by: Michael Koehler, Caitlin Taylor, and </w:t>
    </w:r>
    <w:proofErr w:type="spellStart"/>
    <w:r>
      <w:t>Maulik</w:t>
    </w:r>
    <w:proofErr w:type="spellEnd"/>
    <w:r>
      <w:t xml:space="preserve"> Patel</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206FF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1D7E13F5"/>
    <w:multiLevelType w:val="multilevel"/>
    <w:tmpl w:val="386CEB48"/>
    <w:lvl w:ilvl="0">
      <w:start w:val="1"/>
      <w:numFmt w:val="decimal"/>
      <w:lvlText w:val="%1)"/>
      <w:lvlJc w:val="left"/>
      <w:pPr>
        <w:ind w:left="720" w:firstLine="360"/>
      </w:pPr>
    </w:lvl>
    <w:lvl w:ilvl="1">
      <w:start w:val="1"/>
      <w:numFmt w:val="decimal"/>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
    <w:nsid w:val="368958C2"/>
    <w:multiLevelType w:val="hybridMultilevel"/>
    <w:tmpl w:val="906891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08153CD"/>
    <w:multiLevelType w:val="hybridMultilevel"/>
    <w:tmpl w:val="C5BA142E"/>
    <w:lvl w:ilvl="0" w:tplc="04090011">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2CC4A1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6C3176"/>
    <w:rsid w:val="00021A14"/>
    <w:rsid w:val="00023F52"/>
    <w:rsid w:val="0005538F"/>
    <w:rsid w:val="00057FF8"/>
    <w:rsid w:val="00061282"/>
    <w:rsid w:val="0007272F"/>
    <w:rsid w:val="00090E7E"/>
    <w:rsid w:val="000C002B"/>
    <w:rsid w:val="000F56EC"/>
    <w:rsid w:val="000F6ECC"/>
    <w:rsid w:val="00106CE1"/>
    <w:rsid w:val="0014258A"/>
    <w:rsid w:val="001668ED"/>
    <w:rsid w:val="001B60AD"/>
    <w:rsid w:val="001E163C"/>
    <w:rsid w:val="00205456"/>
    <w:rsid w:val="00210FC0"/>
    <w:rsid w:val="00214D08"/>
    <w:rsid w:val="00230D71"/>
    <w:rsid w:val="00242150"/>
    <w:rsid w:val="0024226A"/>
    <w:rsid w:val="002618CA"/>
    <w:rsid w:val="00275281"/>
    <w:rsid w:val="00293C15"/>
    <w:rsid w:val="0029794D"/>
    <w:rsid w:val="002B1D55"/>
    <w:rsid w:val="002D5D0F"/>
    <w:rsid w:val="002E3790"/>
    <w:rsid w:val="002F1976"/>
    <w:rsid w:val="002F62F0"/>
    <w:rsid w:val="00315D55"/>
    <w:rsid w:val="00352ED1"/>
    <w:rsid w:val="003540EB"/>
    <w:rsid w:val="00364217"/>
    <w:rsid w:val="00370C72"/>
    <w:rsid w:val="00400D83"/>
    <w:rsid w:val="0042304C"/>
    <w:rsid w:val="00473989"/>
    <w:rsid w:val="00480497"/>
    <w:rsid w:val="00482132"/>
    <w:rsid w:val="00483EAE"/>
    <w:rsid w:val="00490FDC"/>
    <w:rsid w:val="004968B4"/>
    <w:rsid w:val="004A11EF"/>
    <w:rsid w:val="004B35BB"/>
    <w:rsid w:val="004D6C3B"/>
    <w:rsid w:val="00511AA0"/>
    <w:rsid w:val="005327AE"/>
    <w:rsid w:val="0056155B"/>
    <w:rsid w:val="00574828"/>
    <w:rsid w:val="005B349E"/>
    <w:rsid w:val="005C497D"/>
    <w:rsid w:val="005E6032"/>
    <w:rsid w:val="00633935"/>
    <w:rsid w:val="006510E4"/>
    <w:rsid w:val="00654087"/>
    <w:rsid w:val="00680E08"/>
    <w:rsid w:val="006C3176"/>
    <w:rsid w:val="00701E09"/>
    <w:rsid w:val="00725513"/>
    <w:rsid w:val="0074745E"/>
    <w:rsid w:val="00747E4F"/>
    <w:rsid w:val="00782583"/>
    <w:rsid w:val="00790E73"/>
    <w:rsid w:val="007A316E"/>
    <w:rsid w:val="007D47BD"/>
    <w:rsid w:val="007D6EC9"/>
    <w:rsid w:val="00801A9B"/>
    <w:rsid w:val="008537BC"/>
    <w:rsid w:val="00862959"/>
    <w:rsid w:val="00863B2E"/>
    <w:rsid w:val="008B7916"/>
    <w:rsid w:val="008D0E22"/>
    <w:rsid w:val="008D4F77"/>
    <w:rsid w:val="008E2479"/>
    <w:rsid w:val="009314A7"/>
    <w:rsid w:val="00953DEB"/>
    <w:rsid w:val="009C6832"/>
    <w:rsid w:val="009C78D7"/>
    <w:rsid w:val="009D04F7"/>
    <w:rsid w:val="009D3472"/>
    <w:rsid w:val="009D7852"/>
    <w:rsid w:val="009E3635"/>
    <w:rsid w:val="00A133B2"/>
    <w:rsid w:val="00A76671"/>
    <w:rsid w:val="00AB0E4E"/>
    <w:rsid w:val="00AB2A67"/>
    <w:rsid w:val="00B22BD8"/>
    <w:rsid w:val="00B510C9"/>
    <w:rsid w:val="00B81164"/>
    <w:rsid w:val="00BA1DB1"/>
    <w:rsid w:val="00BD5DF8"/>
    <w:rsid w:val="00BF344C"/>
    <w:rsid w:val="00BF7974"/>
    <w:rsid w:val="00C02C98"/>
    <w:rsid w:val="00C042C2"/>
    <w:rsid w:val="00C06B73"/>
    <w:rsid w:val="00C2324A"/>
    <w:rsid w:val="00C562A4"/>
    <w:rsid w:val="00C70041"/>
    <w:rsid w:val="00C843BB"/>
    <w:rsid w:val="00CA7105"/>
    <w:rsid w:val="00CB53AA"/>
    <w:rsid w:val="00CC33B2"/>
    <w:rsid w:val="00D23DDA"/>
    <w:rsid w:val="00D34622"/>
    <w:rsid w:val="00D758DA"/>
    <w:rsid w:val="00DD04F4"/>
    <w:rsid w:val="00DF660B"/>
    <w:rsid w:val="00E16262"/>
    <w:rsid w:val="00E64BCD"/>
    <w:rsid w:val="00EC6814"/>
    <w:rsid w:val="00F80329"/>
    <w:rsid w:val="00FA397E"/>
    <w:rsid w:val="00FD6180"/>
    <w:rsid w:val="00FF7B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9CE598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contextualSpacing/>
    </w:pPr>
    <w:tblPr>
      <w:tblStyleRowBandSize w:val="1"/>
      <w:tblStyleColBandSize w:val="1"/>
      <w:tblInd w:w="0" w:type="dxa"/>
      <w:tblCellMar>
        <w:top w:w="0" w:type="dxa"/>
        <w:left w:w="115" w:type="dxa"/>
        <w:bottom w:w="0" w:type="dxa"/>
        <w:right w:w="115" w:type="dxa"/>
      </w:tblCellMar>
    </w:tblPr>
  </w:style>
  <w:style w:type="paragraph" w:styleId="Caption">
    <w:name w:val="caption"/>
    <w:basedOn w:val="Normal"/>
    <w:next w:val="Normal"/>
    <w:uiPriority w:val="35"/>
    <w:unhideWhenUsed/>
    <w:qFormat/>
    <w:rsid w:val="001E163C"/>
    <w:pPr>
      <w:spacing w:after="200"/>
    </w:pPr>
    <w:rPr>
      <w:i/>
      <w:iCs/>
      <w:color w:val="44546A" w:themeColor="text2"/>
      <w:sz w:val="18"/>
      <w:szCs w:val="18"/>
    </w:rPr>
  </w:style>
  <w:style w:type="paragraph" w:styleId="BalloonText">
    <w:name w:val="Balloon Text"/>
    <w:basedOn w:val="Normal"/>
    <w:link w:val="BalloonTextChar"/>
    <w:uiPriority w:val="99"/>
    <w:semiHidden/>
    <w:unhideWhenUsed/>
    <w:rsid w:val="00747E4F"/>
    <w:rPr>
      <w:rFonts w:ascii="Lucida Grande" w:hAnsi="Lucida Grande"/>
      <w:sz w:val="18"/>
      <w:szCs w:val="18"/>
    </w:rPr>
  </w:style>
  <w:style w:type="character" w:customStyle="1" w:styleId="BalloonTextChar">
    <w:name w:val="Balloon Text Char"/>
    <w:basedOn w:val="DefaultParagraphFont"/>
    <w:link w:val="BalloonText"/>
    <w:uiPriority w:val="99"/>
    <w:semiHidden/>
    <w:rsid w:val="00747E4F"/>
    <w:rPr>
      <w:rFonts w:ascii="Lucida Grande" w:hAnsi="Lucida Grande"/>
      <w:sz w:val="18"/>
      <w:szCs w:val="18"/>
    </w:rPr>
  </w:style>
  <w:style w:type="paragraph" w:styleId="Header">
    <w:name w:val="header"/>
    <w:basedOn w:val="Normal"/>
    <w:link w:val="HeaderChar"/>
    <w:uiPriority w:val="99"/>
    <w:unhideWhenUsed/>
    <w:rsid w:val="00511AA0"/>
    <w:pPr>
      <w:tabs>
        <w:tab w:val="center" w:pos="4320"/>
        <w:tab w:val="right" w:pos="8640"/>
      </w:tabs>
    </w:pPr>
  </w:style>
  <w:style w:type="character" w:customStyle="1" w:styleId="HeaderChar">
    <w:name w:val="Header Char"/>
    <w:basedOn w:val="DefaultParagraphFont"/>
    <w:link w:val="Header"/>
    <w:uiPriority w:val="99"/>
    <w:rsid w:val="00511AA0"/>
  </w:style>
  <w:style w:type="paragraph" w:styleId="Footer">
    <w:name w:val="footer"/>
    <w:basedOn w:val="Normal"/>
    <w:link w:val="FooterChar"/>
    <w:uiPriority w:val="99"/>
    <w:unhideWhenUsed/>
    <w:rsid w:val="00511AA0"/>
    <w:pPr>
      <w:tabs>
        <w:tab w:val="center" w:pos="4320"/>
        <w:tab w:val="right" w:pos="8640"/>
      </w:tabs>
    </w:pPr>
  </w:style>
  <w:style w:type="character" w:customStyle="1" w:styleId="FooterChar">
    <w:name w:val="Footer Char"/>
    <w:basedOn w:val="DefaultParagraphFont"/>
    <w:link w:val="Footer"/>
    <w:uiPriority w:val="99"/>
    <w:rsid w:val="00511AA0"/>
  </w:style>
  <w:style w:type="paragraph" w:styleId="ListParagraph">
    <w:name w:val="List Paragraph"/>
    <w:basedOn w:val="Normal"/>
    <w:uiPriority w:val="34"/>
    <w:qFormat/>
    <w:rsid w:val="003540EB"/>
    <w:pPr>
      <w:ind w:left="720"/>
      <w:contextualSpacing/>
    </w:pPr>
  </w:style>
  <w:style w:type="character" w:styleId="Hyperlink">
    <w:name w:val="Hyperlink"/>
    <w:basedOn w:val="DefaultParagraphFont"/>
    <w:uiPriority w:val="99"/>
    <w:unhideWhenUsed/>
    <w:rsid w:val="0027528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header" Target="header1.xml"/><Relationship Id="rId23" Type="http://schemas.openxmlformats.org/officeDocument/2006/relationships/footer" Target="footer1.xml"/><Relationship Id="rId24" Type="http://schemas.openxmlformats.org/officeDocument/2006/relationships/header" Target="header2.xml"/><Relationship Id="rId25" Type="http://schemas.openxmlformats.org/officeDocument/2006/relationships/footer" Target="footer2.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10</Pages>
  <Words>1612</Words>
  <Characters>9194</Characters>
  <Application>Microsoft Macintosh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University of Tennessee</Company>
  <LinksUpToDate>false</LinksUpToDate>
  <CharactersWithSpaces>10785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dc:creator>
  <cp:lastModifiedBy>Michael Koehler</cp:lastModifiedBy>
  <cp:revision>18</cp:revision>
  <cp:lastPrinted>2019-03-06T13:06:00Z</cp:lastPrinted>
  <dcterms:created xsi:type="dcterms:W3CDTF">2019-01-30T12:55:00Z</dcterms:created>
  <dcterms:modified xsi:type="dcterms:W3CDTF">2019-11-01T18:16:00Z</dcterms:modified>
</cp:coreProperties>
</file>